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BE" w:rsidRPr="00635B67" w:rsidRDefault="00A806DF" w:rsidP="00635B67">
      <w:pPr>
        <w:spacing w:line="600" w:lineRule="exact"/>
        <w:ind w:firstLineChars="100" w:firstLine="468"/>
        <w:jc w:val="center"/>
        <w:rPr>
          <w:rFonts w:ascii="方正小标宋简体" w:eastAsia="方正小标宋简体" w:hAnsi="方正小标宋简体"/>
          <w:spacing w:val="14"/>
          <w:sz w:val="44"/>
          <w:szCs w:val="32"/>
        </w:rPr>
      </w:pPr>
      <w:r w:rsidRPr="00635B67">
        <w:rPr>
          <w:rFonts w:ascii="方正小标宋简体" w:eastAsia="方正小标宋简体" w:hAnsi="方正小标宋简体" w:hint="eastAsia"/>
          <w:spacing w:val="14"/>
          <w:sz w:val="44"/>
          <w:szCs w:val="32"/>
        </w:rPr>
        <w:t>关于加快推进濮阳市沿黄地区林业发展的对策建议</w:t>
      </w:r>
    </w:p>
    <w:p w:rsidR="00EF13BE" w:rsidRPr="00C237DB" w:rsidRDefault="00EF13BE" w:rsidP="00B212F5">
      <w:pPr>
        <w:spacing w:line="600" w:lineRule="exact"/>
        <w:ind w:firstLineChars="100" w:firstLine="348"/>
        <w:rPr>
          <w:rFonts w:eastAsia="楷体_GB2312"/>
          <w:spacing w:val="14"/>
          <w:szCs w:val="32"/>
        </w:rPr>
      </w:pPr>
    </w:p>
    <w:p w:rsidR="00EF13BE" w:rsidRPr="00F46A61" w:rsidRDefault="00A806DF" w:rsidP="00B212F5">
      <w:pPr>
        <w:spacing w:line="600" w:lineRule="exact"/>
        <w:ind w:firstLine="696"/>
        <w:rPr>
          <w:rFonts w:eastAsia="黑体"/>
          <w:spacing w:val="14"/>
          <w:szCs w:val="32"/>
        </w:rPr>
      </w:pPr>
      <w:r w:rsidRPr="00F46A61">
        <w:rPr>
          <w:rFonts w:eastAsia="黑体" w:hint="eastAsia"/>
          <w:spacing w:val="14"/>
          <w:szCs w:val="32"/>
        </w:rPr>
        <w:t>一、濮阳市沿黄地区林业发展现状</w:t>
      </w:r>
    </w:p>
    <w:p w:rsidR="00EF13BE" w:rsidRPr="00F46A61" w:rsidRDefault="00A806DF" w:rsidP="00B212F5">
      <w:pPr>
        <w:pStyle w:val="a3"/>
        <w:spacing w:after="0" w:line="600" w:lineRule="exact"/>
        <w:ind w:firstLine="640"/>
        <w:rPr>
          <w:szCs w:val="32"/>
        </w:rPr>
      </w:pPr>
      <w:r w:rsidRPr="00F46A61">
        <w:rPr>
          <w:rFonts w:ascii="楷体" w:eastAsia="楷体" w:hAnsi="楷体" w:hint="eastAsia"/>
          <w:szCs w:val="32"/>
        </w:rPr>
        <w:t>（一）林木资源</w:t>
      </w:r>
      <w:r w:rsidR="00C420F9" w:rsidRPr="00F46A61">
        <w:rPr>
          <w:rFonts w:ascii="楷体" w:eastAsia="楷体" w:hAnsi="楷体" w:hint="eastAsia"/>
          <w:szCs w:val="32"/>
        </w:rPr>
        <w:t>总量不断增加</w:t>
      </w:r>
      <w:r w:rsidRPr="00F46A61">
        <w:rPr>
          <w:rFonts w:ascii="楷体" w:eastAsia="楷体" w:hAnsi="楷体" w:hint="eastAsia"/>
          <w:szCs w:val="32"/>
        </w:rPr>
        <w:t>。</w:t>
      </w:r>
      <w:r w:rsidRPr="00F46A61">
        <w:rPr>
          <w:rFonts w:hint="eastAsia"/>
          <w:szCs w:val="32"/>
        </w:rPr>
        <w:t>近年来，</w:t>
      </w:r>
      <w:r w:rsidR="00980479">
        <w:rPr>
          <w:rFonts w:hint="eastAsia"/>
          <w:szCs w:val="32"/>
        </w:rPr>
        <w:t>我市</w:t>
      </w:r>
      <w:r w:rsidRPr="00F46A61">
        <w:rPr>
          <w:rFonts w:hint="eastAsia"/>
          <w:szCs w:val="32"/>
        </w:rPr>
        <w:t>依托引黄入冀补</w:t>
      </w:r>
      <w:proofErr w:type="gramStart"/>
      <w:r w:rsidRPr="00F46A61">
        <w:rPr>
          <w:rFonts w:hint="eastAsia"/>
          <w:szCs w:val="32"/>
        </w:rPr>
        <w:t>淀</w:t>
      </w:r>
      <w:proofErr w:type="gramEnd"/>
      <w:r w:rsidRPr="00F46A61">
        <w:rPr>
          <w:rFonts w:hint="eastAsia"/>
          <w:szCs w:val="32"/>
        </w:rPr>
        <w:t>工程和黄河、金堤河</w:t>
      </w:r>
      <w:r w:rsidR="0015194C" w:rsidRPr="00F46A61">
        <w:rPr>
          <w:rFonts w:hint="eastAsia"/>
          <w:szCs w:val="32"/>
        </w:rPr>
        <w:t>综合治理工程</w:t>
      </w:r>
      <w:r w:rsidRPr="00F46A61">
        <w:rPr>
          <w:rFonts w:hint="eastAsia"/>
          <w:szCs w:val="32"/>
        </w:rPr>
        <w:t>等，</w:t>
      </w:r>
      <w:r w:rsidR="00C420F9" w:rsidRPr="00F46A61">
        <w:rPr>
          <w:rFonts w:hint="eastAsia"/>
          <w:szCs w:val="32"/>
        </w:rPr>
        <w:t>着力</w:t>
      </w:r>
      <w:r w:rsidR="00163E60" w:rsidRPr="00F46A61">
        <w:rPr>
          <w:rFonts w:hint="eastAsia"/>
          <w:szCs w:val="32"/>
        </w:rPr>
        <w:t>开展</w:t>
      </w:r>
      <w:r w:rsidRPr="00F46A61">
        <w:rPr>
          <w:rFonts w:hint="eastAsia"/>
          <w:szCs w:val="32"/>
        </w:rPr>
        <w:t>生态廊道、</w:t>
      </w:r>
      <w:r w:rsidR="0015194C" w:rsidRPr="00F46A61">
        <w:rPr>
          <w:rFonts w:hint="eastAsia"/>
          <w:szCs w:val="32"/>
        </w:rPr>
        <w:t>防护林</w:t>
      </w:r>
      <w:r w:rsidR="00163E60" w:rsidRPr="00F46A61">
        <w:rPr>
          <w:rFonts w:hint="eastAsia"/>
          <w:szCs w:val="32"/>
        </w:rPr>
        <w:t>建设</w:t>
      </w:r>
      <w:r w:rsidRPr="00F46A61">
        <w:rPr>
          <w:rFonts w:hint="eastAsia"/>
          <w:szCs w:val="32"/>
        </w:rPr>
        <w:t>，扎实推进黄河生态涵养带、金堤河生态涵养带、黄河故道防护林带和都市生态林业圈</w:t>
      </w:r>
      <w:r w:rsidRPr="00F46A61">
        <w:rPr>
          <w:szCs w:val="32"/>
        </w:rPr>
        <w:t>“</w:t>
      </w:r>
      <w:r w:rsidRPr="00F46A61">
        <w:rPr>
          <w:rFonts w:hint="eastAsia"/>
          <w:szCs w:val="32"/>
        </w:rPr>
        <w:t>三带一圈</w:t>
      </w:r>
      <w:r w:rsidRPr="00F46A61">
        <w:rPr>
          <w:szCs w:val="32"/>
        </w:rPr>
        <w:t>”</w:t>
      </w:r>
      <w:r w:rsidRPr="00F46A61">
        <w:rPr>
          <w:rFonts w:hint="eastAsia"/>
          <w:szCs w:val="32"/>
        </w:rPr>
        <w:t>建设</w:t>
      </w:r>
      <w:r w:rsidR="007A3FB3" w:rsidRPr="00F46A61">
        <w:rPr>
          <w:rFonts w:hint="eastAsia"/>
          <w:szCs w:val="32"/>
        </w:rPr>
        <w:t>，</w:t>
      </w:r>
      <w:proofErr w:type="gramStart"/>
      <w:r w:rsidRPr="00F46A61">
        <w:rPr>
          <w:rFonts w:hint="eastAsia"/>
          <w:szCs w:val="32"/>
        </w:rPr>
        <w:t>濮</w:t>
      </w:r>
      <w:proofErr w:type="gramEnd"/>
      <w:r w:rsidRPr="00F46A61">
        <w:rPr>
          <w:rFonts w:hint="eastAsia"/>
          <w:szCs w:val="32"/>
        </w:rPr>
        <w:t>范台沿黄三县平均森林覆盖率达到</w:t>
      </w:r>
      <w:r w:rsidRPr="00F46A61">
        <w:rPr>
          <w:szCs w:val="32"/>
        </w:rPr>
        <w:t>30.7%</w:t>
      </w:r>
      <w:r w:rsidRPr="00F46A61">
        <w:rPr>
          <w:rFonts w:hint="eastAsia"/>
          <w:szCs w:val="32"/>
        </w:rPr>
        <w:t>。谋划推动黄河大堤生态廊道、省级黄河湿地公园、森林公园、新型化工基地防护林等项目建设，其中规模约</w:t>
      </w:r>
      <w:r w:rsidRPr="00F46A61">
        <w:rPr>
          <w:szCs w:val="32"/>
        </w:rPr>
        <w:t>4</w:t>
      </w:r>
      <w:r w:rsidRPr="00F46A61">
        <w:rPr>
          <w:rFonts w:hint="eastAsia"/>
          <w:szCs w:val="32"/>
        </w:rPr>
        <w:t>万亩、计划投资</w:t>
      </w:r>
      <w:r w:rsidRPr="00F46A61">
        <w:rPr>
          <w:szCs w:val="32"/>
        </w:rPr>
        <w:t>14.2</w:t>
      </w:r>
      <w:r w:rsidRPr="00F46A61">
        <w:rPr>
          <w:rFonts w:hint="eastAsia"/>
          <w:szCs w:val="32"/>
        </w:rPr>
        <w:t>亿元的濮阳县引黄入冀取水口生态涵养林项目，已入选国家</w:t>
      </w:r>
      <w:proofErr w:type="gramStart"/>
      <w:r w:rsidRPr="00F46A61">
        <w:rPr>
          <w:rFonts w:hint="eastAsia"/>
          <w:szCs w:val="32"/>
        </w:rPr>
        <w:t>发改委项目</w:t>
      </w:r>
      <w:proofErr w:type="gramEnd"/>
      <w:r w:rsidRPr="00F46A61">
        <w:rPr>
          <w:rFonts w:hint="eastAsia"/>
          <w:szCs w:val="32"/>
        </w:rPr>
        <w:t>库；规模约</w:t>
      </w:r>
      <w:r w:rsidRPr="00F46A61">
        <w:rPr>
          <w:szCs w:val="32"/>
        </w:rPr>
        <w:t>7</w:t>
      </w:r>
      <w:r w:rsidRPr="00F46A61">
        <w:rPr>
          <w:rFonts w:hint="eastAsia"/>
          <w:szCs w:val="32"/>
        </w:rPr>
        <w:t>万亩、计划投资</w:t>
      </w:r>
      <w:r w:rsidRPr="00F46A61">
        <w:rPr>
          <w:szCs w:val="32"/>
        </w:rPr>
        <w:t>10.8</w:t>
      </w:r>
      <w:r w:rsidRPr="00F46A61">
        <w:rPr>
          <w:rFonts w:hint="eastAsia"/>
          <w:szCs w:val="32"/>
        </w:rPr>
        <w:t>亿元的范县</w:t>
      </w:r>
      <w:proofErr w:type="gramStart"/>
      <w:r w:rsidRPr="00F46A61">
        <w:rPr>
          <w:rFonts w:hint="eastAsia"/>
          <w:szCs w:val="32"/>
        </w:rPr>
        <w:t>国储林二期</w:t>
      </w:r>
      <w:proofErr w:type="gramEnd"/>
      <w:r w:rsidRPr="00F46A61">
        <w:rPr>
          <w:rFonts w:hint="eastAsia"/>
          <w:szCs w:val="32"/>
        </w:rPr>
        <w:t>项目、规模</w:t>
      </w:r>
      <w:r w:rsidRPr="00F46A61">
        <w:rPr>
          <w:szCs w:val="32"/>
        </w:rPr>
        <w:t>3000</w:t>
      </w:r>
      <w:r w:rsidRPr="00F46A61">
        <w:rPr>
          <w:rFonts w:hint="eastAsia"/>
          <w:szCs w:val="32"/>
        </w:rPr>
        <w:t>公顷的台前县省级黄河湿地公园项目正在紧锣密鼓推进实施。</w:t>
      </w:r>
    </w:p>
    <w:p w:rsidR="00EF13BE" w:rsidRPr="00F46A61" w:rsidRDefault="00A806DF" w:rsidP="00B212F5">
      <w:pPr>
        <w:spacing w:line="600" w:lineRule="exact"/>
        <w:ind w:firstLine="640"/>
        <w:rPr>
          <w:szCs w:val="32"/>
        </w:rPr>
      </w:pPr>
      <w:r w:rsidRPr="00F46A61">
        <w:rPr>
          <w:rFonts w:ascii="楷体" w:eastAsia="楷体" w:hAnsi="楷体" w:hint="eastAsia"/>
          <w:szCs w:val="32"/>
        </w:rPr>
        <w:t>（二）林下经济发展势头良好。</w:t>
      </w:r>
      <w:r w:rsidRPr="00F46A61">
        <w:rPr>
          <w:rFonts w:hint="eastAsia"/>
          <w:szCs w:val="32"/>
        </w:rPr>
        <w:t>沿黄三县通过示范引导、典型带动、技术服务等措施，结合本地林地、土壤、气候等</w:t>
      </w:r>
      <w:r w:rsidR="007A3FB3" w:rsidRPr="00F46A61">
        <w:rPr>
          <w:rFonts w:hint="eastAsia"/>
          <w:szCs w:val="32"/>
        </w:rPr>
        <w:t>自然条件</w:t>
      </w:r>
      <w:r w:rsidRPr="00F46A61">
        <w:rPr>
          <w:rFonts w:hint="eastAsia"/>
          <w:szCs w:val="32"/>
        </w:rPr>
        <w:t>，</w:t>
      </w:r>
      <w:r w:rsidR="007A3FB3" w:rsidRPr="00F46A61">
        <w:rPr>
          <w:rFonts w:hint="eastAsia"/>
          <w:szCs w:val="32"/>
        </w:rPr>
        <w:t>积极探索</w:t>
      </w:r>
      <w:r w:rsidRPr="00F46A61">
        <w:rPr>
          <w:rFonts w:hint="eastAsia"/>
          <w:szCs w:val="32"/>
        </w:rPr>
        <w:t>符合当地实际情况的林下经济发展新模式。濮阳县、范县有效利用基本郁闭林地的林下土地，推广林下养鹅</w:t>
      </w:r>
      <w:r w:rsidRPr="00F46A61">
        <w:rPr>
          <w:szCs w:val="32"/>
        </w:rPr>
        <w:t>1200</w:t>
      </w:r>
      <w:r w:rsidRPr="00F46A61">
        <w:rPr>
          <w:rFonts w:hint="eastAsia"/>
          <w:szCs w:val="32"/>
        </w:rPr>
        <w:t>亩、林下蚯蚓养殖</w:t>
      </w:r>
      <w:r w:rsidRPr="00F46A61">
        <w:rPr>
          <w:szCs w:val="32"/>
        </w:rPr>
        <w:t>3000</w:t>
      </w:r>
      <w:r w:rsidRPr="00F46A61">
        <w:rPr>
          <w:rFonts w:hint="eastAsia"/>
          <w:szCs w:val="32"/>
        </w:rPr>
        <w:t>亩，每亩收益</w:t>
      </w:r>
      <w:r w:rsidR="00020D4B">
        <w:rPr>
          <w:rFonts w:hint="eastAsia"/>
          <w:szCs w:val="32"/>
        </w:rPr>
        <w:t>可</w:t>
      </w:r>
      <w:r w:rsidRPr="00F46A61">
        <w:rPr>
          <w:rFonts w:hint="eastAsia"/>
          <w:szCs w:val="32"/>
        </w:rPr>
        <w:t>达</w:t>
      </w:r>
      <w:r w:rsidRPr="00F46A61">
        <w:rPr>
          <w:szCs w:val="32"/>
        </w:rPr>
        <w:t>3000</w:t>
      </w:r>
      <w:r w:rsidR="00980479">
        <w:rPr>
          <w:rFonts w:hint="eastAsia"/>
          <w:szCs w:val="32"/>
        </w:rPr>
        <w:t>元；范县</w:t>
      </w:r>
      <w:proofErr w:type="gramStart"/>
      <w:r w:rsidR="00980479">
        <w:rPr>
          <w:rFonts w:hint="eastAsia"/>
          <w:szCs w:val="32"/>
        </w:rPr>
        <w:t>濮</w:t>
      </w:r>
      <w:proofErr w:type="gramEnd"/>
      <w:r w:rsidR="00980479">
        <w:rPr>
          <w:rFonts w:hint="eastAsia"/>
          <w:szCs w:val="32"/>
        </w:rPr>
        <w:t>城、高码头</w:t>
      </w:r>
      <w:r w:rsidRPr="00F46A61">
        <w:rPr>
          <w:rFonts w:hint="eastAsia"/>
          <w:szCs w:val="32"/>
        </w:rPr>
        <w:t>在幼树林地</w:t>
      </w:r>
      <w:r w:rsidR="00C60166" w:rsidRPr="00F46A61">
        <w:rPr>
          <w:rFonts w:hint="eastAsia"/>
          <w:szCs w:val="32"/>
        </w:rPr>
        <w:t>发展林药间作，</w:t>
      </w:r>
      <w:r w:rsidRPr="00F46A61">
        <w:rPr>
          <w:rFonts w:hint="eastAsia"/>
          <w:szCs w:val="32"/>
        </w:rPr>
        <w:t>主要</w:t>
      </w:r>
      <w:r w:rsidR="00C60166" w:rsidRPr="00F46A61">
        <w:rPr>
          <w:rFonts w:hint="eastAsia"/>
          <w:szCs w:val="32"/>
        </w:rPr>
        <w:t>套种</w:t>
      </w:r>
      <w:r w:rsidRPr="00F46A61">
        <w:rPr>
          <w:rFonts w:hint="eastAsia"/>
          <w:szCs w:val="32"/>
        </w:rPr>
        <w:t>芍药、白</w:t>
      </w:r>
      <w:r w:rsidRPr="00F46A61">
        <w:rPr>
          <w:rFonts w:hint="eastAsia"/>
          <w:szCs w:val="32"/>
        </w:rPr>
        <w:lastRenderedPageBreak/>
        <w:t>芷、板蓝根等</w:t>
      </w:r>
      <w:r w:rsidR="00C60166" w:rsidRPr="00F46A61">
        <w:rPr>
          <w:rFonts w:hint="eastAsia"/>
          <w:szCs w:val="32"/>
        </w:rPr>
        <w:t>中药材</w:t>
      </w:r>
      <w:r w:rsidRPr="00F46A61">
        <w:rPr>
          <w:rFonts w:hint="eastAsia"/>
          <w:szCs w:val="32"/>
        </w:rPr>
        <w:t>，约</w:t>
      </w:r>
      <w:r w:rsidRPr="00F46A61">
        <w:rPr>
          <w:szCs w:val="32"/>
        </w:rPr>
        <w:t>3000</w:t>
      </w:r>
      <w:r w:rsidRPr="00F46A61">
        <w:rPr>
          <w:rFonts w:hint="eastAsia"/>
          <w:szCs w:val="32"/>
        </w:rPr>
        <w:t>亩，亩收入</w:t>
      </w:r>
      <w:r w:rsidR="00020D4B">
        <w:rPr>
          <w:rFonts w:hint="eastAsia"/>
          <w:szCs w:val="32"/>
        </w:rPr>
        <w:t>约</w:t>
      </w:r>
      <w:r w:rsidRPr="00F46A61">
        <w:rPr>
          <w:szCs w:val="32"/>
        </w:rPr>
        <w:t>2500-3000</w:t>
      </w:r>
      <w:r w:rsidRPr="00F46A61">
        <w:rPr>
          <w:rFonts w:hint="eastAsia"/>
          <w:szCs w:val="32"/>
        </w:rPr>
        <w:t>元</w:t>
      </w:r>
      <w:r w:rsidR="00980479">
        <w:rPr>
          <w:rFonts w:hint="eastAsia"/>
          <w:szCs w:val="32"/>
        </w:rPr>
        <w:t>左右</w:t>
      </w:r>
      <w:r w:rsidRPr="00F46A61">
        <w:rPr>
          <w:rFonts w:hint="eastAsia"/>
          <w:szCs w:val="32"/>
        </w:rPr>
        <w:t>；台前县</w:t>
      </w:r>
      <w:r w:rsidR="00020D4B">
        <w:rPr>
          <w:rFonts w:hint="eastAsia"/>
          <w:szCs w:val="32"/>
        </w:rPr>
        <w:t>重点</w:t>
      </w:r>
      <w:r w:rsidR="00C60166" w:rsidRPr="00F46A61">
        <w:rPr>
          <w:rFonts w:hint="eastAsia"/>
          <w:szCs w:val="32"/>
        </w:rPr>
        <w:t>发展林农间作，主要套种</w:t>
      </w:r>
      <w:r w:rsidR="00BD402B" w:rsidRPr="00F46A61">
        <w:rPr>
          <w:rFonts w:hint="eastAsia"/>
          <w:szCs w:val="32"/>
        </w:rPr>
        <w:t>花生、大豆、油菜</w:t>
      </w:r>
      <w:r w:rsidRPr="00F46A61">
        <w:rPr>
          <w:rFonts w:hint="eastAsia"/>
          <w:szCs w:val="32"/>
        </w:rPr>
        <w:t>等。林下经济的发展为巩固脱贫攻坚成果、提高群众生活水平，提供了重要增收渠道。</w:t>
      </w:r>
    </w:p>
    <w:p w:rsidR="00EF13BE" w:rsidRPr="00F46A61" w:rsidRDefault="00A806DF" w:rsidP="00B212F5">
      <w:pPr>
        <w:spacing w:line="600" w:lineRule="exact"/>
        <w:ind w:firstLine="640"/>
        <w:rPr>
          <w:szCs w:val="32"/>
        </w:rPr>
      </w:pPr>
      <w:r w:rsidRPr="00F46A61">
        <w:rPr>
          <w:rFonts w:ascii="楷体" w:eastAsia="楷体" w:hAnsi="楷体" w:hint="eastAsia"/>
          <w:szCs w:val="32"/>
        </w:rPr>
        <w:t>（三）</w:t>
      </w:r>
      <w:r w:rsidR="007A3FB3" w:rsidRPr="00F46A61">
        <w:rPr>
          <w:rFonts w:ascii="楷体" w:eastAsia="楷体" w:hAnsi="楷体" w:hint="eastAsia"/>
          <w:szCs w:val="32"/>
        </w:rPr>
        <w:t>区域</w:t>
      </w:r>
      <w:r w:rsidRPr="00F46A61">
        <w:rPr>
          <w:rFonts w:ascii="楷体" w:eastAsia="楷体" w:hAnsi="楷体" w:hint="eastAsia"/>
          <w:szCs w:val="32"/>
        </w:rPr>
        <w:t>特色经济林产业初</w:t>
      </w:r>
      <w:r w:rsidR="007A3FB3" w:rsidRPr="00F46A61">
        <w:rPr>
          <w:rFonts w:ascii="楷体" w:eastAsia="楷体" w:hAnsi="楷体" w:hint="eastAsia"/>
          <w:szCs w:val="32"/>
        </w:rPr>
        <w:t>步形成</w:t>
      </w:r>
      <w:r w:rsidRPr="00F46A61">
        <w:rPr>
          <w:rFonts w:ascii="楷体" w:eastAsia="楷体" w:hAnsi="楷体" w:hint="eastAsia"/>
          <w:szCs w:val="32"/>
        </w:rPr>
        <w:t>。</w:t>
      </w:r>
      <w:r w:rsidRPr="00F46A61">
        <w:rPr>
          <w:rFonts w:hint="eastAsia"/>
          <w:szCs w:val="32"/>
        </w:rPr>
        <w:t>按照</w:t>
      </w:r>
      <w:r w:rsidRPr="00F46A61">
        <w:rPr>
          <w:szCs w:val="32"/>
        </w:rPr>
        <w:t>“</w:t>
      </w:r>
      <w:r w:rsidRPr="00F46A61">
        <w:rPr>
          <w:rFonts w:hint="eastAsia"/>
          <w:szCs w:val="32"/>
        </w:rPr>
        <w:t>突出特色、注重效益</w:t>
      </w:r>
      <w:r w:rsidRPr="00F46A61">
        <w:rPr>
          <w:szCs w:val="32"/>
        </w:rPr>
        <w:t>”</w:t>
      </w:r>
      <w:r w:rsidRPr="00F46A61">
        <w:rPr>
          <w:rFonts w:hint="eastAsia"/>
          <w:szCs w:val="32"/>
        </w:rPr>
        <w:t>的原则，沿黄三县在</w:t>
      </w:r>
      <w:r w:rsidR="00980479">
        <w:rPr>
          <w:rFonts w:hint="eastAsia"/>
          <w:szCs w:val="32"/>
        </w:rPr>
        <w:t>发展</w:t>
      </w:r>
      <w:r w:rsidRPr="00F46A61">
        <w:rPr>
          <w:rFonts w:hint="eastAsia"/>
          <w:szCs w:val="32"/>
        </w:rPr>
        <w:t>梨、葡萄、枣、桃、杏等传统经济林种植的基础上，</w:t>
      </w:r>
      <w:r w:rsidR="00980479">
        <w:rPr>
          <w:rFonts w:hint="eastAsia"/>
          <w:szCs w:val="32"/>
        </w:rPr>
        <w:t>近年来</w:t>
      </w:r>
      <w:r w:rsidRPr="00F46A61">
        <w:rPr>
          <w:rFonts w:hint="eastAsia"/>
          <w:szCs w:val="32"/>
        </w:rPr>
        <w:t>重点发展金银花、樱桃等新型特色经济林种植业，</w:t>
      </w:r>
      <w:r w:rsidR="00980479">
        <w:rPr>
          <w:rFonts w:hint="eastAsia"/>
          <w:szCs w:val="32"/>
        </w:rPr>
        <w:t>现</w:t>
      </w:r>
      <w:r w:rsidR="00980479" w:rsidRPr="00F46A61">
        <w:rPr>
          <w:rFonts w:hint="eastAsia"/>
          <w:szCs w:val="32"/>
        </w:rPr>
        <w:t>有经济林面积</w:t>
      </w:r>
      <w:r w:rsidR="00980479" w:rsidRPr="00F46A61">
        <w:rPr>
          <w:szCs w:val="32"/>
        </w:rPr>
        <w:t>6.2</w:t>
      </w:r>
      <w:r w:rsidR="00980479" w:rsidRPr="00F46A61">
        <w:rPr>
          <w:rFonts w:hint="eastAsia"/>
          <w:szCs w:val="32"/>
        </w:rPr>
        <w:t>万亩，其中濮阳县</w:t>
      </w:r>
      <w:r w:rsidR="00980479" w:rsidRPr="00F46A61">
        <w:rPr>
          <w:szCs w:val="32"/>
        </w:rPr>
        <w:t>3.5</w:t>
      </w:r>
      <w:r w:rsidR="00980479" w:rsidRPr="00F46A61">
        <w:rPr>
          <w:rFonts w:hint="eastAsia"/>
          <w:szCs w:val="32"/>
        </w:rPr>
        <w:t>万亩、范县</w:t>
      </w:r>
      <w:r w:rsidR="00980479" w:rsidRPr="00F46A61">
        <w:rPr>
          <w:szCs w:val="32"/>
        </w:rPr>
        <w:t>1.5</w:t>
      </w:r>
      <w:r w:rsidR="00980479" w:rsidRPr="00F46A61">
        <w:rPr>
          <w:rFonts w:hint="eastAsia"/>
          <w:szCs w:val="32"/>
        </w:rPr>
        <w:t>万亩、台前县</w:t>
      </w:r>
      <w:r w:rsidR="00980479" w:rsidRPr="00F46A61">
        <w:rPr>
          <w:szCs w:val="32"/>
        </w:rPr>
        <w:t>1.2</w:t>
      </w:r>
      <w:r w:rsidR="00980479" w:rsidRPr="00F46A61">
        <w:rPr>
          <w:rFonts w:hint="eastAsia"/>
          <w:szCs w:val="32"/>
        </w:rPr>
        <w:t>万亩。</w:t>
      </w:r>
      <w:r w:rsidRPr="00F46A61">
        <w:rPr>
          <w:rFonts w:hint="eastAsia"/>
          <w:szCs w:val="32"/>
        </w:rPr>
        <w:t>濮阳县种植的金银花、梨树已初步形成地方特色经济产业</w:t>
      </w:r>
      <w:r w:rsidR="00980479">
        <w:rPr>
          <w:rFonts w:hint="eastAsia"/>
          <w:szCs w:val="32"/>
        </w:rPr>
        <w:t>，</w:t>
      </w:r>
      <w:r w:rsidRPr="00F46A61">
        <w:rPr>
          <w:rFonts w:hint="eastAsia"/>
          <w:szCs w:val="32"/>
        </w:rPr>
        <w:t>台前县种植</w:t>
      </w:r>
      <w:r w:rsidR="00980479">
        <w:rPr>
          <w:rFonts w:hint="eastAsia"/>
          <w:szCs w:val="32"/>
        </w:rPr>
        <w:t>的</w:t>
      </w:r>
      <w:r w:rsidRPr="00F46A61">
        <w:rPr>
          <w:rFonts w:hint="eastAsia"/>
          <w:szCs w:val="32"/>
        </w:rPr>
        <w:t>樱桃</w:t>
      </w:r>
      <w:r w:rsidR="00980479">
        <w:rPr>
          <w:rFonts w:hint="eastAsia"/>
          <w:szCs w:val="32"/>
        </w:rPr>
        <w:t>、</w:t>
      </w:r>
      <w:r w:rsidRPr="00F46A61">
        <w:rPr>
          <w:rFonts w:hint="eastAsia"/>
          <w:szCs w:val="32"/>
        </w:rPr>
        <w:t>黄金油桃、桑树正逐步形成区域优势产业。</w:t>
      </w:r>
    </w:p>
    <w:p w:rsidR="00EF13BE" w:rsidRPr="00F46A61" w:rsidRDefault="00A806DF" w:rsidP="00B212F5">
      <w:pPr>
        <w:spacing w:line="600" w:lineRule="exact"/>
        <w:ind w:firstLine="640"/>
        <w:rPr>
          <w:szCs w:val="32"/>
        </w:rPr>
      </w:pPr>
      <w:r w:rsidRPr="00F46A61">
        <w:rPr>
          <w:rFonts w:ascii="楷体" w:eastAsia="楷体" w:hAnsi="楷体" w:hint="eastAsia"/>
          <w:szCs w:val="32"/>
        </w:rPr>
        <w:t>（四）林产工业发展规模</w:t>
      </w:r>
      <w:r w:rsidR="00830777">
        <w:rPr>
          <w:rFonts w:ascii="楷体" w:eastAsia="楷体" w:hAnsi="楷体" w:hint="eastAsia"/>
          <w:szCs w:val="32"/>
        </w:rPr>
        <w:t>日益</w:t>
      </w:r>
      <w:r w:rsidRPr="00F46A61">
        <w:rPr>
          <w:rFonts w:ascii="楷体" w:eastAsia="楷体" w:hAnsi="楷体" w:hint="eastAsia"/>
          <w:szCs w:val="32"/>
        </w:rPr>
        <w:t>壮大。</w:t>
      </w:r>
      <w:r w:rsidRPr="00F46A61">
        <w:rPr>
          <w:rFonts w:hint="eastAsia"/>
          <w:szCs w:val="32"/>
        </w:rPr>
        <w:t>全市共有林</w:t>
      </w:r>
      <w:proofErr w:type="gramStart"/>
      <w:r w:rsidRPr="00F46A61">
        <w:rPr>
          <w:rFonts w:hint="eastAsia"/>
          <w:szCs w:val="32"/>
        </w:rPr>
        <w:t>纸林板</w:t>
      </w:r>
      <w:proofErr w:type="gramEnd"/>
      <w:r w:rsidRPr="00F46A61">
        <w:rPr>
          <w:rFonts w:hint="eastAsia"/>
          <w:szCs w:val="32"/>
        </w:rPr>
        <w:t>类企业</w:t>
      </w:r>
      <w:r w:rsidRPr="00F46A61">
        <w:rPr>
          <w:szCs w:val="32"/>
        </w:rPr>
        <w:t>1200</w:t>
      </w:r>
      <w:r w:rsidRPr="00F46A61">
        <w:rPr>
          <w:rFonts w:hint="eastAsia"/>
          <w:szCs w:val="32"/>
        </w:rPr>
        <w:t>余家，其中投资超</w:t>
      </w:r>
      <w:r w:rsidRPr="00F46A61">
        <w:rPr>
          <w:szCs w:val="32"/>
        </w:rPr>
        <w:t>50</w:t>
      </w:r>
      <w:r w:rsidRPr="00F46A61">
        <w:rPr>
          <w:rFonts w:hint="eastAsia"/>
          <w:szCs w:val="32"/>
        </w:rPr>
        <w:t>万元的</w:t>
      </w:r>
      <w:r w:rsidRPr="00F46A61">
        <w:rPr>
          <w:szCs w:val="32"/>
        </w:rPr>
        <w:t>44</w:t>
      </w:r>
      <w:r w:rsidRPr="00F46A61">
        <w:rPr>
          <w:rFonts w:hint="eastAsia"/>
          <w:szCs w:val="32"/>
        </w:rPr>
        <w:t>家、超</w:t>
      </w:r>
      <w:r w:rsidRPr="00F46A61">
        <w:rPr>
          <w:szCs w:val="32"/>
        </w:rPr>
        <w:t>2000</w:t>
      </w:r>
      <w:r w:rsidRPr="00F46A61">
        <w:rPr>
          <w:rFonts w:hint="eastAsia"/>
          <w:szCs w:val="32"/>
        </w:rPr>
        <w:t>万元的</w:t>
      </w:r>
      <w:r w:rsidRPr="00F46A61">
        <w:rPr>
          <w:szCs w:val="32"/>
        </w:rPr>
        <w:t>6</w:t>
      </w:r>
      <w:r w:rsidRPr="00F46A61">
        <w:rPr>
          <w:rFonts w:hint="eastAsia"/>
          <w:szCs w:val="32"/>
        </w:rPr>
        <w:t>家、超亿元的</w:t>
      </w:r>
      <w:r w:rsidRPr="00F46A61">
        <w:rPr>
          <w:szCs w:val="32"/>
        </w:rPr>
        <w:t>2</w:t>
      </w:r>
      <w:r w:rsidRPr="00F46A61">
        <w:rPr>
          <w:rFonts w:hint="eastAsia"/>
          <w:szCs w:val="32"/>
        </w:rPr>
        <w:t>家（龙丰纸业、</w:t>
      </w:r>
      <w:proofErr w:type="gramStart"/>
      <w:r w:rsidRPr="00F46A61">
        <w:rPr>
          <w:rFonts w:hint="eastAsia"/>
          <w:szCs w:val="32"/>
        </w:rPr>
        <w:t>民通纸业</w:t>
      </w:r>
      <w:proofErr w:type="gramEnd"/>
      <w:r w:rsidRPr="00F46A61">
        <w:rPr>
          <w:rFonts w:hint="eastAsia"/>
          <w:szCs w:val="32"/>
        </w:rPr>
        <w:t>）。范县张庄木</w:t>
      </w:r>
      <w:proofErr w:type="gramStart"/>
      <w:r w:rsidRPr="00F46A61">
        <w:rPr>
          <w:rFonts w:hint="eastAsia"/>
          <w:szCs w:val="32"/>
        </w:rPr>
        <w:t>业产业</w:t>
      </w:r>
      <w:proofErr w:type="gramEnd"/>
      <w:r w:rsidRPr="00F46A61">
        <w:rPr>
          <w:rFonts w:hint="eastAsia"/>
          <w:szCs w:val="32"/>
        </w:rPr>
        <w:t>园，一期规划</w:t>
      </w:r>
      <w:r w:rsidRPr="00F46A61">
        <w:rPr>
          <w:szCs w:val="32"/>
        </w:rPr>
        <w:t>680</w:t>
      </w:r>
      <w:r w:rsidRPr="00F46A61">
        <w:rPr>
          <w:rFonts w:hint="eastAsia"/>
          <w:szCs w:val="32"/>
        </w:rPr>
        <w:t>亩，已进驻企业</w:t>
      </w:r>
      <w:r w:rsidRPr="00F46A61">
        <w:rPr>
          <w:szCs w:val="32"/>
        </w:rPr>
        <w:t>60</w:t>
      </w:r>
      <w:r w:rsidRPr="00F46A61">
        <w:rPr>
          <w:rFonts w:hint="eastAsia"/>
          <w:szCs w:val="32"/>
        </w:rPr>
        <w:t>家，涵盖木材运输、板材加工、家具制造等行业，初步形成较为完整的林木加工链条，该园区正在申报国家级专业示范园。</w:t>
      </w:r>
    </w:p>
    <w:p w:rsidR="00EF13BE" w:rsidRPr="00F46A61" w:rsidRDefault="00A806DF" w:rsidP="00B212F5">
      <w:pPr>
        <w:spacing w:line="600" w:lineRule="exact"/>
        <w:ind w:firstLine="640"/>
        <w:rPr>
          <w:rFonts w:eastAsia="黑体"/>
          <w:szCs w:val="32"/>
        </w:rPr>
      </w:pPr>
      <w:r w:rsidRPr="00F46A61">
        <w:rPr>
          <w:rFonts w:eastAsia="黑体" w:hint="eastAsia"/>
          <w:szCs w:val="32"/>
        </w:rPr>
        <w:t>二、濮阳市沿黄地区林业发展存在的主要问题</w:t>
      </w:r>
    </w:p>
    <w:p w:rsidR="00EF13BE" w:rsidRPr="00F46A61" w:rsidRDefault="00A806DF" w:rsidP="00B212F5">
      <w:pPr>
        <w:spacing w:line="600" w:lineRule="exact"/>
        <w:ind w:firstLine="640"/>
        <w:rPr>
          <w:szCs w:val="32"/>
        </w:rPr>
      </w:pPr>
      <w:r w:rsidRPr="00F46A61">
        <w:rPr>
          <w:rFonts w:ascii="楷体" w:eastAsia="楷体" w:hAnsi="楷体" w:hint="eastAsia"/>
          <w:szCs w:val="32"/>
        </w:rPr>
        <w:t>（一）林业</w:t>
      </w:r>
      <w:r w:rsidR="00C9475E">
        <w:rPr>
          <w:rFonts w:ascii="楷体" w:eastAsia="楷体" w:hAnsi="楷体" w:hint="eastAsia"/>
          <w:szCs w:val="32"/>
        </w:rPr>
        <w:t>建设资源</w:t>
      </w:r>
      <w:r w:rsidR="00F17B3B">
        <w:rPr>
          <w:rFonts w:ascii="楷体" w:eastAsia="楷体" w:hAnsi="楷体" w:hint="eastAsia"/>
          <w:szCs w:val="32"/>
        </w:rPr>
        <w:t>开发</w:t>
      </w:r>
      <w:r w:rsidR="00C9475E">
        <w:rPr>
          <w:rFonts w:ascii="楷体" w:eastAsia="楷体" w:hAnsi="楷体" w:hint="eastAsia"/>
          <w:szCs w:val="32"/>
        </w:rPr>
        <w:t>不充分</w:t>
      </w:r>
      <w:r w:rsidRPr="00F46A61">
        <w:rPr>
          <w:rFonts w:ascii="楷体" w:eastAsia="楷体" w:hAnsi="楷体" w:hint="eastAsia"/>
          <w:szCs w:val="32"/>
        </w:rPr>
        <w:t>。</w:t>
      </w:r>
      <w:r w:rsidRPr="00C9475E">
        <w:rPr>
          <w:rFonts w:hint="eastAsia"/>
          <w:b/>
          <w:bCs/>
          <w:szCs w:val="32"/>
        </w:rPr>
        <w:t>一是</w:t>
      </w:r>
      <w:r w:rsidR="00980479">
        <w:rPr>
          <w:rFonts w:hint="eastAsia"/>
          <w:b/>
          <w:szCs w:val="32"/>
        </w:rPr>
        <w:t>规划相对滞后</w:t>
      </w:r>
      <w:r w:rsidRPr="00C9475E">
        <w:rPr>
          <w:rFonts w:hint="eastAsia"/>
          <w:b/>
          <w:szCs w:val="32"/>
        </w:rPr>
        <w:t>。</w:t>
      </w:r>
      <w:r w:rsidR="00980479">
        <w:rPr>
          <w:rFonts w:hint="eastAsia"/>
          <w:szCs w:val="32"/>
        </w:rPr>
        <w:t>沿</w:t>
      </w:r>
      <w:proofErr w:type="gramStart"/>
      <w:r w:rsidR="00980479">
        <w:rPr>
          <w:rFonts w:hint="eastAsia"/>
          <w:szCs w:val="32"/>
        </w:rPr>
        <w:t>黄</w:t>
      </w:r>
      <w:r w:rsidRPr="00F46A61">
        <w:rPr>
          <w:rFonts w:hint="eastAsia"/>
          <w:szCs w:val="32"/>
        </w:rPr>
        <w:t>部分</w:t>
      </w:r>
      <w:proofErr w:type="gramEnd"/>
      <w:r w:rsidRPr="00F46A61">
        <w:rPr>
          <w:rFonts w:hint="eastAsia"/>
          <w:szCs w:val="32"/>
        </w:rPr>
        <w:t>乡镇对于开发利用迁建土地资源，没有清晰明确的发展目标和建设思路。</w:t>
      </w:r>
      <w:r w:rsidRPr="00F46A61">
        <w:rPr>
          <w:rFonts w:hint="eastAsia"/>
          <w:b/>
          <w:bCs/>
          <w:szCs w:val="32"/>
        </w:rPr>
        <w:t>二是基础设施不够完善。</w:t>
      </w:r>
      <w:r w:rsidRPr="00F46A61">
        <w:rPr>
          <w:rFonts w:hint="eastAsia"/>
          <w:szCs w:val="32"/>
        </w:rPr>
        <w:t>调水</w:t>
      </w:r>
      <w:proofErr w:type="gramStart"/>
      <w:r w:rsidRPr="00F46A61">
        <w:rPr>
          <w:rFonts w:hint="eastAsia"/>
          <w:szCs w:val="32"/>
        </w:rPr>
        <w:t>调沙</w:t>
      </w:r>
      <w:r w:rsidR="00476C70">
        <w:rPr>
          <w:rFonts w:hint="eastAsia"/>
          <w:szCs w:val="32"/>
        </w:rPr>
        <w:t>使</w:t>
      </w:r>
      <w:r w:rsidRPr="00F46A61">
        <w:rPr>
          <w:rFonts w:hint="eastAsia"/>
          <w:szCs w:val="32"/>
        </w:rPr>
        <w:t>河道</w:t>
      </w:r>
      <w:proofErr w:type="gramEnd"/>
      <w:r w:rsidRPr="00F46A61">
        <w:rPr>
          <w:rFonts w:hint="eastAsia"/>
          <w:szCs w:val="32"/>
        </w:rPr>
        <w:t>逐</w:t>
      </w:r>
      <w:r w:rsidRPr="00F46A61">
        <w:rPr>
          <w:rFonts w:hint="eastAsia"/>
          <w:szCs w:val="32"/>
        </w:rPr>
        <w:lastRenderedPageBreak/>
        <w:t>渐拉深、水位下降，造成沿黄地区原有引水设施废弃，出现部分地区</w:t>
      </w:r>
      <w:r w:rsidRPr="00F46A61">
        <w:rPr>
          <w:szCs w:val="32"/>
        </w:rPr>
        <w:t>“</w:t>
      </w:r>
      <w:proofErr w:type="gramStart"/>
      <w:r w:rsidR="0063390E">
        <w:rPr>
          <w:rFonts w:hint="eastAsia"/>
          <w:szCs w:val="32"/>
        </w:rPr>
        <w:t>邻</w:t>
      </w:r>
      <w:r w:rsidRPr="00F46A61">
        <w:rPr>
          <w:rFonts w:hint="eastAsia"/>
          <w:szCs w:val="32"/>
        </w:rPr>
        <w:t>着</w:t>
      </w:r>
      <w:proofErr w:type="gramEnd"/>
      <w:r w:rsidRPr="00F46A61">
        <w:rPr>
          <w:rFonts w:hint="eastAsia"/>
          <w:szCs w:val="32"/>
        </w:rPr>
        <w:t>黄河用不上黄河水</w:t>
      </w:r>
      <w:r w:rsidRPr="00F46A61">
        <w:rPr>
          <w:szCs w:val="32"/>
        </w:rPr>
        <w:t>”</w:t>
      </w:r>
      <w:r w:rsidRPr="00F46A61">
        <w:rPr>
          <w:rFonts w:hint="eastAsia"/>
          <w:szCs w:val="32"/>
        </w:rPr>
        <w:t>的尴尬局面。</w:t>
      </w:r>
      <w:r w:rsidR="00476C70">
        <w:rPr>
          <w:rFonts w:hint="eastAsia"/>
          <w:szCs w:val="32"/>
        </w:rPr>
        <w:t>部分乡镇未</w:t>
      </w:r>
      <w:r w:rsidRPr="00F46A61">
        <w:rPr>
          <w:rFonts w:hint="eastAsia"/>
          <w:szCs w:val="32"/>
        </w:rPr>
        <w:t>及时调整机井深度，取水含盐量高，无法用于灌溉，加之排水设施不全，汛期容易形成不同程度的洪涝灾害。</w:t>
      </w:r>
      <w:r w:rsidRPr="00F46A61">
        <w:rPr>
          <w:rFonts w:hint="eastAsia"/>
          <w:b/>
          <w:bCs/>
          <w:szCs w:val="32"/>
        </w:rPr>
        <w:t>三是</w:t>
      </w:r>
      <w:r w:rsidR="00C9475E">
        <w:rPr>
          <w:rFonts w:hint="eastAsia"/>
          <w:b/>
          <w:bCs/>
          <w:szCs w:val="32"/>
        </w:rPr>
        <w:t>淤背区土地</w:t>
      </w:r>
      <w:r w:rsidRPr="00F46A61">
        <w:rPr>
          <w:rFonts w:hint="eastAsia"/>
          <w:b/>
          <w:bCs/>
          <w:szCs w:val="32"/>
        </w:rPr>
        <w:t>利用</w:t>
      </w:r>
      <w:r w:rsidR="00C9475E">
        <w:rPr>
          <w:rFonts w:hint="eastAsia"/>
          <w:b/>
          <w:bCs/>
          <w:szCs w:val="32"/>
        </w:rPr>
        <w:t>效</w:t>
      </w:r>
      <w:r w:rsidRPr="00F46A61">
        <w:rPr>
          <w:rFonts w:hint="eastAsia"/>
          <w:b/>
          <w:bCs/>
          <w:szCs w:val="32"/>
        </w:rPr>
        <w:t>率不高。</w:t>
      </w:r>
      <w:r w:rsidRPr="00F46A61">
        <w:rPr>
          <w:rFonts w:hint="eastAsia"/>
          <w:szCs w:val="32"/>
        </w:rPr>
        <w:t>沿黄三县对黄河大堤淤背区土地缺乏统一管理，部分土地使用权转让给</w:t>
      </w:r>
      <w:proofErr w:type="gramStart"/>
      <w:r w:rsidRPr="00F46A61">
        <w:rPr>
          <w:rFonts w:hint="eastAsia"/>
          <w:szCs w:val="32"/>
        </w:rPr>
        <w:t>临近村</w:t>
      </w:r>
      <w:proofErr w:type="gramEnd"/>
      <w:r w:rsidRPr="00F46A61">
        <w:rPr>
          <w:rFonts w:hint="eastAsia"/>
          <w:szCs w:val="32"/>
        </w:rPr>
        <w:t>村民或河务职工，</w:t>
      </w:r>
      <w:proofErr w:type="gramStart"/>
      <w:r w:rsidRPr="00F46A61">
        <w:rPr>
          <w:rFonts w:hint="eastAsia"/>
          <w:szCs w:val="32"/>
        </w:rPr>
        <w:t>乱栽乱种</w:t>
      </w:r>
      <w:proofErr w:type="gramEnd"/>
      <w:r w:rsidRPr="00F46A61">
        <w:rPr>
          <w:rFonts w:hint="eastAsia"/>
          <w:szCs w:val="32"/>
        </w:rPr>
        <w:t>，效益低下，因此加快滩区治理刻不容缓。</w:t>
      </w:r>
    </w:p>
    <w:p w:rsidR="0065211E" w:rsidRDefault="00C9475E" w:rsidP="005879DF">
      <w:pPr>
        <w:spacing w:line="600" w:lineRule="exact"/>
        <w:ind w:firstLine="640"/>
        <w:rPr>
          <w:szCs w:val="32"/>
        </w:rPr>
      </w:pPr>
      <w:r>
        <w:rPr>
          <w:rFonts w:ascii="楷体" w:eastAsia="楷体" w:hAnsi="楷体" w:hint="eastAsia"/>
          <w:szCs w:val="32"/>
        </w:rPr>
        <w:t>（二）林业</w:t>
      </w:r>
      <w:r w:rsidR="00A806DF" w:rsidRPr="00F46A61">
        <w:rPr>
          <w:rFonts w:ascii="楷体" w:eastAsia="楷体" w:hAnsi="楷体" w:hint="eastAsia"/>
          <w:szCs w:val="32"/>
        </w:rPr>
        <w:t>产业</w:t>
      </w:r>
      <w:r>
        <w:rPr>
          <w:rFonts w:ascii="楷体" w:eastAsia="楷体" w:hAnsi="楷体" w:hint="eastAsia"/>
          <w:szCs w:val="32"/>
        </w:rPr>
        <w:t>发展相对滞后</w:t>
      </w:r>
      <w:r w:rsidR="00A806DF" w:rsidRPr="00F46A61">
        <w:rPr>
          <w:rFonts w:ascii="楷体" w:eastAsia="楷体" w:hAnsi="楷体" w:hint="eastAsia"/>
          <w:szCs w:val="32"/>
        </w:rPr>
        <w:t>。</w:t>
      </w:r>
      <w:r w:rsidR="00A806DF" w:rsidRPr="00F46A61">
        <w:rPr>
          <w:rFonts w:hint="eastAsia"/>
          <w:b/>
          <w:szCs w:val="32"/>
        </w:rPr>
        <w:t>一是林业经济</w:t>
      </w:r>
      <w:r w:rsidR="00F17B3B">
        <w:rPr>
          <w:rFonts w:hint="eastAsia"/>
          <w:b/>
          <w:szCs w:val="32"/>
        </w:rPr>
        <w:t>规模</w:t>
      </w:r>
      <w:r w:rsidR="00A806DF" w:rsidRPr="00F46A61">
        <w:rPr>
          <w:rFonts w:hint="eastAsia"/>
          <w:b/>
          <w:szCs w:val="32"/>
        </w:rPr>
        <w:t>化程度低。</w:t>
      </w:r>
      <w:r w:rsidR="00A806DF" w:rsidRPr="00F46A61">
        <w:rPr>
          <w:rFonts w:hint="eastAsia"/>
          <w:szCs w:val="32"/>
        </w:rPr>
        <w:t>整体发展粗放</w:t>
      </w:r>
      <w:r w:rsidR="00A806DF" w:rsidRPr="00F46A61">
        <w:rPr>
          <w:rFonts w:hint="eastAsia"/>
          <w:bCs/>
          <w:szCs w:val="32"/>
        </w:rPr>
        <w:t>、规模较小，</w:t>
      </w:r>
      <w:r w:rsidR="00A806DF" w:rsidRPr="00F46A61">
        <w:rPr>
          <w:rFonts w:hint="eastAsia"/>
          <w:szCs w:val="32"/>
        </w:rPr>
        <w:t>缺乏规模效应，产业化经营程度不高</w:t>
      </w:r>
      <w:r w:rsidR="00A806DF" w:rsidRPr="00F46A61">
        <w:rPr>
          <w:rFonts w:hint="eastAsia"/>
          <w:bCs/>
          <w:szCs w:val="32"/>
        </w:rPr>
        <w:t>，缺乏核心竞争力，发展后劲不足。</w:t>
      </w:r>
      <w:r w:rsidR="0065211E" w:rsidRPr="00F46A61">
        <w:rPr>
          <w:rFonts w:hint="eastAsia"/>
          <w:b/>
          <w:bCs/>
          <w:szCs w:val="32"/>
        </w:rPr>
        <w:t>二是林业</w:t>
      </w:r>
      <w:r w:rsidR="0065211E">
        <w:rPr>
          <w:rFonts w:hint="eastAsia"/>
          <w:b/>
          <w:bCs/>
          <w:szCs w:val="32"/>
        </w:rPr>
        <w:t>产品缺乏区域特色</w:t>
      </w:r>
      <w:r w:rsidR="0065211E" w:rsidRPr="00F46A61">
        <w:rPr>
          <w:rFonts w:hint="eastAsia"/>
          <w:b/>
          <w:bCs/>
          <w:szCs w:val="32"/>
        </w:rPr>
        <w:t>。</w:t>
      </w:r>
      <w:r w:rsidR="0065211E" w:rsidRPr="00F46A61">
        <w:rPr>
          <w:rFonts w:hint="eastAsia"/>
          <w:szCs w:val="32"/>
        </w:rPr>
        <w:t>区域内</w:t>
      </w:r>
      <w:r w:rsidR="0065211E">
        <w:rPr>
          <w:rFonts w:hint="eastAsia"/>
          <w:szCs w:val="32"/>
        </w:rPr>
        <w:t>林产品</w:t>
      </w:r>
      <w:r w:rsidR="0065211E" w:rsidRPr="00F46A61">
        <w:rPr>
          <w:rFonts w:hint="eastAsia"/>
          <w:szCs w:val="32"/>
        </w:rPr>
        <w:t>品种单一、老化</w:t>
      </w:r>
      <w:r w:rsidR="0065211E">
        <w:rPr>
          <w:rFonts w:hint="eastAsia"/>
          <w:szCs w:val="32"/>
        </w:rPr>
        <w:t>，</w:t>
      </w:r>
      <w:r w:rsidR="0065211E" w:rsidRPr="00F46A61">
        <w:rPr>
          <w:rFonts w:hint="eastAsia"/>
          <w:szCs w:val="32"/>
        </w:rPr>
        <w:t>同质化严重，加上生产技术和管理经营相对落后，</w:t>
      </w:r>
      <w:r w:rsidR="005879DF">
        <w:rPr>
          <w:rFonts w:hint="eastAsia"/>
          <w:szCs w:val="32"/>
        </w:rPr>
        <w:t>使</w:t>
      </w:r>
      <w:r w:rsidR="0065211E">
        <w:rPr>
          <w:rFonts w:hint="eastAsia"/>
          <w:szCs w:val="32"/>
        </w:rPr>
        <w:t>经济林整体收益处于</w:t>
      </w:r>
      <w:r w:rsidR="005879DF">
        <w:rPr>
          <w:rFonts w:hint="eastAsia"/>
          <w:szCs w:val="32"/>
        </w:rPr>
        <w:t>较低位置</w:t>
      </w:r>
      <w:r w:rsidR="0065211E">
        <w:rPr>
          <w:rFonts w:hint="eastAsia"/>
          <w:szCs w:val="32"/>
        </w:rPr>
        <w:t>。</w:t>
      </w:r>
      <w:r w:rsidR="0065211E">
        <w:rPr>
          <w:rFonts w:hint="eastAsia"/>
          <w:b/>
          <w:szCs w:val="32"/>
        </w:rPr>
        <w:t>三</w:t>
      </w:r>
      <w:r w:rsidR="00A806DF" w:rsidRPr="00F46A61">
        <w:rPr>
          <w:rFonts w:hint="eastAsia"/>
          <w:b/>
          <w:szCs w:val="32"/>
        </w:rPr>
        <w:t>是林业产业链条不健全。</w:t>
      </w:r>
      <w:r w:rsidR="00A806DF" w:rsidRPr="00F46A61">
        <w:rPr>
          <w:rFonts w:hint="eastAsia"/>
          <w:szCs w:val="32"/>
        </w:rPr>
        <w:t>缺乏深加工、精加工，比如范县的杨树</w:t>
      </w:r>
      <w:proofErr w:type="gramStart"/>
      <w:r w:rsidR="00A806DF" w:rsidRPr="00F46A61">
        <w:rPr>
          <w:rFonts w:hint="eastAsia"/>
          <w:szCs w:val="32"/>
        </w:rPr>
        <w:t>原木旋皮加工</w:t>
      </w:r>
      <w:proofErr w:type="gramEnd"/>
      <w:r w:rsidR="00A806DF" w:rsidRPr="00F46A61">
        <w:rPr>
          <w:rFonts w:hint="eastAsia"/>
          <w:szCs w:val="32"/>
        </w:rPr>
        <w:t>后，便以原材料形式卖到外地加工板材；林下种植中药材、养殖蚯蚓也多是直接销往省外商品集散地，没有形成完整的林业产品加工链条。</w:t>
      </w:r>
    </w:p>
    <w:p w:rsidR="00EF13BE" w:rsidRPr="003801EC" w:rsidRDefault="00A806DF" w:rsidP="005879DF">
      <w:pPr>
        <w:spacing w:line="600" w:lineRule="exact"/>
        <w:ind w:firstLine="640"/>
        <w:rPr>
          <w:b/>
          <w:color w:val="FF0000"/>
          <w:szCs w:val="32"/>
        </w:rPr>
      </w:pPr>
      <w:r w:rsidRPr="00F46A61">
        <w:rPr>
          <w:rFonts w:ascii="楷体" w:eastAsia="楷体" w:hAnsi="楷体" w:hint="eastAsia"/>
          <w:szCs w:val="32"/>
        </w:rPr>
        <w:t>（三）林业</w:t>
      </w:r>
      <w:r w:rsidR="003F46D4">
        <w:rPr>
          <w:rFonts w:ascii="楷体" w:eastAsia="楷体" w:hAnsi="楷体" w:hint="eastAsia"/>
          <w:szCs w:val="32"/>
        </w:rPr>
        <w:t>生态经济效益双赢局面尚未形成</w:t>
      </w:r>
      <w:r w:rsidRPr="00F46A61">
        <w:rPr>
          <w:rFonts w:ascii="楷体" w:eastAsia="楷体" w:hAnsi="楷体" w:hint="eastAsia"/>
          <w:szCs w:val="32"/>
        </w:rPr>
        <w:t>。</w:t>
      </w:r>
      <w:r w:rsidRPr="00F46A61">
        <w:rPr>
          <w:rFonts w:hint="eastAsia"/>
          <w:b/>
          <w:szCs w:val="32"/>
        </w:rPr>
        <w:t>一是</w:t>
      </w:r>
      <w:r w:rsidR="005879DF">
        <w:rPr>
          <w:rFonts w:hint="eastAsia"/>
          <w:b/>
          <w:szCs w:val="32"/>
        </w:rPr>
        <w:t>树种选择观念不够科学</w:t>
      </w:r>
      <w:r w:rsidR="005879DF" w:rsidRPr="00F46A61">
        <w:rPr>
          <w:rFonts w:hint="eastAsia"/>
          <w:b/>
          <w:szCs w:val="32"/>
        </w:rPr>
        <w:t>合理。</w:t>
      </w:r>
      <w:r w:rsidR="005879DF" w:rsidRPr="00F46A61">
        <w:rPr>
          <w:rFonts w:hint="eastAsia"/>
          <w:szCs w:val="32"/>
        </w:rPr>
        <w:t>濮阳市现有人工林中</w:t>
      </w:r>
      <w:r w:rsidR="005879DF" w:rsidRPr="00F46A61">
        <w:rPr>
          <w:szCs w:val="32"/>
        </w:rPr>
        <w:t>80%</w:t>
      </w:r>
      <w:r w:rsidR="005879DF" w:rsidRPr="00F46A61">
        <w:rPr>
          <w:rFonts w:hint="eastAsia"/>
          <w:szCs w:val="32"/>
        </w:rPr>
        <w:t>以上是杨树，沿黄河大堤杨树比例甚至高达</w:t>
      </w:r>
      <w:r w:rsidR="005879DF" w:rsidRPr="00F46A61">
        <w:rPr>
          <w:szCs w:val="32"/>
        </w:rPr>
        <w:t>95%</w:t>
      </w:r>
      <w:r w:rsidR="00476C70">
        <w:rPr>
          <w:rFonts w:hint="eastAsia"/>
          <w:szCs w:val="32"/>
        </w:rPr>
        <w:t>。</w:t>
      </w:r>
      <w:r w:rsidR="005879DF" w:rsidRPr="00F46A61">
        <w:rPr>
          <w:rFonts w:hint="eastAsia"/>
          <w:szCs w:val="32"/>
        </w:rPr>
        <w:t>大量栽植的银杏、槭树、栾树、金丝垂柳、美国红枫、美国绚丽海棠等外来树种，由于不符合适地适树的原则，造成投资高、成活率低、生长不良等问</w:t>
      </w:r>
      <w:r w:rsidR="005879DF" w:rsidRPr="00F46A61">
        <w:rPr>
          <w:rFonts w:hint="eastAsia"/>
          <w:szCs w:val="32"/>
        </w:rPr>
        <w:lastRenderedPageBreak/>
        <w:t>题。</w:t>
      </w:r>
      <w:r w:rsidR="005879DF">
        <w:rPr>
          <w:rFonts w:hint="eastAsia"/>
          <w:b/>
          <w:szCs w:val="32"/>
        </w:rPr>
        <w:t>二是</w:t>
      </w:r>
      <w:r w:rsidRPr="00F46A61">
        <w:rPr>
          <w:rFonts w:hint="eastAsia"/>
          <w:b/>
          <w:szCs w:val="32"/>
        </w:rPr>
        <w:t>林业经营管理粗放。</w:t>
      </w:r>
      <w:r w:rsidRPr="00F46A61">
        <w:rPr>
          <w:rFonts w:hint="eastAsia"/>
          <w:szCs w:val="32"/>
        </w:rPr>
        <w:t>缺乏市场敏感性，管养技术不过关，树种、品种选择时容易跟风，造成收益下降。比如，濮阳县的金银花种植，经科学管理每年可采花</w:t>
      </w:r>
      <w:r w:rsidRPr="00F46A61">
        <w:rPr>
          <w:szCs w:val="32"/>
        </w:rPr>
        <w:t>4</w:t>
      </w:r>
      <w:r w:rsidRPr="00F46A61">
        <w:rPr>
          <w:rFonts w:hint="eastAsia"/>
          <w:szCs w:val="32"/>
        </w:rPr>
        <w:t>次，亩产</w:t>
      </w:r>
      <w:r w:rsidRPr="00F46A61">
        <w:rPr>
          <w:szCs w:val="32"/>
        </w:rPr>
        <w:t>150-180</w:t>
      </w:r>
      <w:r w:rsidRPr="00F46A61">
        <w:rPr>
          <w:rFonts w:hint="eastAsia"/>
          <w:szCs w:val="32"/>
        </w:rPr>
        <w:t>公斤，但多数种植户因技术管理不到位，每年仅采花</w:t>
      </w:r>
      <w:r w:rsidRPr="00F46A61">
        <w:rPr>
          <w:szCs w:val="32"/>
        </w:rPr>
        <w:t>2-3</w:t>
      </w:r>
      <w:r w:rsidRPr="00F46A61">
        <w:rPr>
          <w:rFonts w:hint="eastAsia"/>
          <w:szCs w:val="32"/>
        </w:rPr>
        <w:t>次，亩产</w:t>
      </w:r>
      <w:r w:rsidRPr="00F46A61">
        <w:rPr>
          <w:szCs w:val="32"/>
        </w:rPr>
        <w:t>50-80</w:t>
      </w:r>
      <w:r w:rsidRPr="00F46A61">
        <w:rPr>
          <w:rFonts w:hint="eastAsia"/>
          <w:szCs w:val="32"/>
        </w:rPr>
        <w:t>公斤；范县陆集等乡镇栽植的核桃树，濮</w:t>
      </w:r>
      <w:r w:rsidR="00476C70">
        <w:rPr>
          <w:rFonts w:hint="eastAsia"/>
          <w:szCs w:val="32"/>
        </w:rPr>
        <w:t>阳县梁庄乡栽植的晚秋黄梨，因树种、品种选择不合理、管理不规范，</w:t>
      </w:r>
      <w:r w:rsidRPr="00F46A61">
        <w:rPr>
          <w:rFonts w:hint="eastAsia"/>
          <w:szCs w:val="32"/>
        </w:rPr>
        <w:t>存在品种老化、病虫害严重、果品质量差、产量低、效益差等问题。</w:t>
      </w:r>
      <w:r w:rsidR="005879DF" w:rsidRPr="00CB47DA">
        <w:rPr>
          <w:rFonts w:hint="eastAsia"/>
          <w:b/>
          <w:szCs w:val="32"/>
        </w:rPr>
        <w:t>三是</w:t>
      </w:r>
      <w:r w:rsidR="00CB47DA" w:rsidRPr="00CB47DA">
        <w:rPr>
          <w:rFonts w:hint="eastAsia"/>
          <w:b/>
          <w:szCs w:val="32"/>
        </w:rPr>
        <w:t>林业生态优势转化为经济优势效率较低</w:t>
      </w:r>
      <w:r w:rsidR="005879DF" w:rsidRPr="00CB47DA">
        <w:rPr>
          <w:rFonts w:hint="eastAsia"/>
          <w:b/>
          <w:szCs w:val="32"/>
        </w:rPr>
        <w:t>。</w:t>
      </w:r>
      <w:r w:rsidR="005879DF" w:rsidRPr="00CB47DA">
        <w:rPr>
          <w:rFonts w:hint="eastAsia"/>
          <w:szCs w:val="32"/>
        </w:rPr>
        <w:t>林业产业整体质量不够高，科技含量较低，资源开发观念比较落后，生态体验和森林旅游基础设施缺乏，几乎没有第三产业利用，森林旅游、</w:t>
      </w:r>
      <w:proofErr w:type="gramStart"/>
      <w:r w:rsidR="005879DF" w:rsidRPr="00CB47DA">
        <w:rPr>
          <w:rFonts w:hint="eastAsia"/>
          <w:szCs w:val="32"/>
        </w:rPr>
        <w:t>森林康养等</w:t>
      </w:r>
      <w:proofErr w:type="gramEnd"/>
      <w:r w:rsidR="005879DF" w:rsidRPr="00CB47DA">
        <w:rPr>
          <w:rFonts w:hint="eastAsia"/>
          <w:szCs w:val="32"/>
        </w:rPr>
        <w:t>林业服务业发展严重滞后。</w:t>
      </w:r>
    </w:p>
    <w:p w:rsidR="00476C70" w:rsidRDefault="00A806DF" w:rsidP="00B212F5">
      <w:pPr>
        <w:tabs>
          <w:tab w:val="left" w:pos="5994"/>
        </w:tabs>
        <w:spacing w:line="600" w:lineRule="exact"/>
        <w:ind w:firstLine="640"/>
        <w:rPr>
          <w:szCs w:val="32"/>
        </w:rPr>
      </w:pPr>
      <w:r w:rsidRPr="00F46A61">
        <w:rPr>
          <w:rFonts w:ascii="楷体" w:eastAsia="楷体" w:hAnsi="楷体" w:hint="eastAsia"/>
          <w:szCs w:val="32"/>
        </w:rPr>
        <w:t>（四）林业科技创新有效供给不足。</w:t>
      </w:r>
      <w:r w:rsidRPr="00F46A61">
        <w:rPr>
          <w:rFonts w:hint="eastAsia"/>
          <w:b/>
          <w:bCs/>
          <w:szCs w:val="32"/>
        </w:rPr>
        <w:t>一是林业科技发展跟不上林业生产</w:t>
      </w:r>
      <w:r w:rsidRPr="00F46A61">
        <w:rPr>
          <w:rFonts w:hint="eastAsia"/>
          <w:b/>
          <w:szCs w:val="32"/>
        </w:rPr>
        <w:t>需要。</w:t>
      </w:r>
      <w:r w:rsidRPr="00F46A61">
        <w:rPr>
          <w:rFonts w:hint="eastAsia"/>
          <w:szCs w:val="32"/>
        </w:rPr>
        <w:t>在管理技术、病虫害防治等方面科技创新不足、成果推广力度不够。</w:t>
      </w:r>
      <w:r w:rsidRPr="00F46A61">
        <w:rPr>
          <w:rFonts w:hint="eastAsia"/>
          <w:b/>
          <w:szCs w:val="32"/>
        </w:rPr>
        <w:t>二是</w:t>
      </w:r>
      <w:r w:rsidRPr="00F46A61">
        <w:rPr>
          <w:rFonts w:hint="eastAsia"/>
          <w:b/>
          <w:bCs/>
          <w:szCs w:val="32"/>
        </w:rPr>
        <w:t>林业科技成果普及程度低。</w:t>
      </w:r>
      <w:r w:rsidRPr="00F46A61">
        <w:rPr>
          <w:rFonts w:hint="eastAsia"/>
          <w:szCs w:val="32"/>
        </w:rPr>
        <w:t>全市林业科技成果普及率较低，科技进步贡献率仅</w:t>
      </w:r>
      <w:r w:rsidRPr="00F46A61">
        <w:rPr>
          <w:szCs w:val="32"/>
        </w:rPr>
        <w:t>56%</w:t>
      </w:r>
      <w:r w:rsidRPr="00F46A61">
        <w:rPr>
          <w:rFonts w:hint="eastAsia"/>
          <w:szCs w:val="32"/>
        </w:rPr>
        <w:t>，林木良种率也只有</w:t>
      </w:r>
      <w:r w:rsidRPr="00F46A61">
        <w:rPr>
          <w:szCs w:val="32"/>
        </w:rPr>
        <w:t>68%</w:t>
      </w:r>
      <w:r w:rsidRPr="00F46A61">
        <w:rPr>
          <w:rFonts w:hint="eastAsia"/>
          <w:szCs w:val="32"/>
        </w:rPr>
        <w:t>，林业科技成果转化率甚至不到</w:t>
      </w:r>
      <w:r w:rsidRPr="00F46A61">
        <w:rPr>
          <w:szCs w:val="32"/>
        </w:rPr>
        <w:t>35%</w:t>
      </w:r>
      <w:r w:rsidRPr="00F46A61">
        <w:rPr>
          <w:rFonts w:hint="eastAsia"/>
          <w:szCs w:val="32"/>
        </w:rPr>
        <w:t>。</w:t>
      </w:r>
      <w:r w:rsidRPr="00F46A61">
        <w:rPr>
          <w:rFonts w:hint="eastAsia"/>
          <w:b/>
          <w:bCs/>
          <w:szCs w:val="32"/>
        </w:rPr>
        <w:t>三是林业科技人才管理机制不够完善。</w:t>
      </w:r>
      <w:r w:rsidRPr="00F46A61">
        <w:rPr>
          <w:rFonts w:hint="eastAsia"/>
          <w:szCs w:val="32"/>
        </w:rPr>
        <w:t>全市林业科技人才普遍年龄老化，长期没有补充新鲜血液，存在人才队伍断层风险。</w:t>
      </w:r>
    </w:p>
    <w:p w:rsidR="00EF13BE" w:rsidRPr="00F46A61" w:rsidRDefault="00A806DF" w:rsidP="00B212F5">
      <w:pPr>
        <w:tabs>
          <w:tab w:val="left" w:pos="5994"/>
        </w:tabs>
        <w:spacing w:line="600" w:lineRule="exact"/>
        <w:ind w:firstLine="640"/>
        <w:rPr>
          <w:rFonts w:eastAsia="黑体"/>
          <w:szCs w:val="32"/>
        </w:rPr>
      </w:pPr>
      <w:r w:rsidRPr="00F46A61">
        <w:rPr>
          <w:rFonts w:eastAsia="黑体" w:hint="eastAsia"/>
          <w:szCs w:val="32"/>
        </w:rPr>
        <w:t>三、加快推进濮阳市沿黄地区林业发展的对策建议</w:t>
      </w:r>
    </w:p>
    <w:p w:rsidR="00AE1970" w:rsidRPr="00F46A61" w:rsidRDefault="00B57105" w:rsidP="003801EC">
      <w:pPr>
        <w:tabs>
          <w:tab w:val="left" w:pos="5994"/>
        </w:tabs>
        <w:spacing w:line="600" w:lineRule="exact"/>
        <w:ind w:firstLineChars="150" w:firstLine="480"/>
        <w:rPr>
          <w:szCs w:val="32"/>
        </w:rPr>
      </w:pPr>
      <w:r w:rsidRPr="00F46A61">
        <w:rPr>
          <w:rFonts w:ascii="楷体" w:eastAsia="楷体" w:hAnsi="楷体" w:hint="eastAsia"/>
          <w:szCs w:val="32"/>
        </w:rPr>
        <w:t>（一）坚持生态优先，</w:t>
      </w:r>
      <w:r w:rsidR="00E10A7C" w:rsidRPr="00F46A61">
        <w:rPr>
          <w:rFonts w:ascii="楷体" w:eastAsia="楷体" w:hAnsi="楷体" w:hint="eastAsia"/>
          <w:szCs w:val="32"/>
        </w:rPr>
        <w:t>完善</w:t>
      </w:r>
      <w:r w:rsidR="00666BC4" w:rsidRPr="00F46A61">
        <w:rPr>
          <w:rFonts w:ascii="楷体" w:eastAsia="楷体" w:hAnsi="楷体" w:hint="eastAsia"/>
          <w:szCs w:val="32"/>
        </w:rPr>
        <w:t>体制机制</w:t>
      </w:r>
      <w:r w:rsidR="00A806DF" w:rsidRPr="00F46A61">
        <w:rPr>
          <w:rFonts w:ascii="楷体" w:eastAsia="楷体" w:hAnsi="楷体" w:hint="eastAsia"/>
          <w:szCs w:val="32"/>
        </w:rPr>
        <w:t>，</w:t>
      </w:r>
      <w:r w:rsidRPr="00F46A61">
        <w:rPr>
          <w:rFonts w:ascii="楷体" w:eastAsia="楷体" w:hAnsi="楷体" w:hint="eastAsia"/>
          <w:szCs w:val="32"/>
        </w:rPr>
        <w:t>推动沿黄地区林业生态建设现代化</w:t>
      </w:r>
      <w:r w:rsidR="00A806DF" w:rsidRPr="00F46A61">
        <w:rPr>
          <w:rFonts w:ascii="楷体" w:eastAsia="楷体" w:hAnsi="楷体" w:hint="eastAsia"/>
          <w:szCs w:val="32"/>
        </w:rPr>
        <w:t>。</w:t>
      </w:r>
      <w:r w:rsidR="00307B63" w:rsidRPr="00F46A61">
        <w:rPr>
          <w:rFonts w:hint="eastAsia"/>
          <w:b/>
          <w:szCs w:val="32"/>
        </w:rPr>
        <w:t>一是开展沿黄地区林业生态安全评价。</w:t>
      </w:r>
      <w:r w:rsidR="00307B63" w:rsidRPr="00F46A61">
        <w:rPr>
          <w:rFonts w:hint="eastAsia"/>
          <w:szCs w:val="32"/>
        </w:rPr>
        <w:t>对沿黄</w:t>
      </w:r>
      <w:r w:rsidR="00307B63" w:rsidRPr="00F46A61">
        <w:rPr>
          <w:rFonts w:hint="eastAsia"/>
          <w:szCs w:val="32"/>
        </w:rPr>
        <w:lastRenderedPageBreak/>
        <w:t>地区林业</w:t>
      </w:r>
      <w:r w:rsidR="00666A5E" w:rsidRPr="00F46A61">
        <w:rPr>
          <w:rFonts w:hint="eastAsia"/>
          <w:szCs w:val="32"/>
        </w:rPr>
        <w:t>基础</w:t>
      </w:r>
      <w:r w:rsidR="00307B63" w:rsidRPr="00F46A61">
        <w:rPr>
          <w:rFonts w:hint="eastAsia"/>
          <w:szCs w:val="32"/>
        </w:rPr>
        <w:t>资源</w:t>
      </w:r>
      <w:r w:rsidR="001E0346" w:rsidRPr="00F46A61">
        <w:rPr>
          <w:rFonts w:hint="eastAsia"/>
          <w:szCs w:val="32"/>
        </w:rPr>
        <w:t>、林业生态工程建设、林业资源发展潜力、林业主要病虫害等开展全面</w:t>
      </w:r>
      <w:r w:rsidR="00666A5E" w:rsidRPr="00F46A61">
        <w:rPr>
          <w:rFonts w:hint="eastAsia"/>
          <w:szCs w:val="32"/>
        </w:rPr>
        <w:t>调查</w:t>
      </w:r>
      <w:r w:rsidR="00307B63" w:rsidRPr="00F46A61">
        <w:rPr>
          <w:rFonts w:hint="eastAsia"/>
          <w:szCs w:val="32"/>
        </w:rPr>
        <w:t>，深入了解沿黄地区林业</w:t>
      </w:r>
      <w:r w:rsidR="00666A5E" w:rsidRPr="00F46A61">
        <w:rPr>
          <w:rFonts w:hint="eastAsia"/>
          <w:szCs w:val="32"/>
        </w:rPr>
        <w:t>生态</w:t>
      </w:r>
      <w:r w:rsidR="00307B63" w:rsidRPr="00F46A61">
        <w:rPr>
          <w:rFonts w:hint="eastAsia"/>
          <w:szCs w:val="32"/>
        </w:rPr>
        <w:t>现状</w:t>
      </w:r>
      <w:r w:rsidR="00666A5E" w:rsidRPr="00F46A61">
        <w:rPr>
          <w:rFonts w:hint="eastAsia"/>
          <w:szCs w:val="32"/>
        </w:rPr>
        <w:t>，着力构建林业生态安全评价指标体系，对</w:t>
      </w:r>
      <w:r w:rsidRPr="00F46A61">
        <w:rPr>
          <w:rFonts w:hint="eastAsia"/>
          <w:szCs w:val="32"/>
        </w:rPr>
        <w:t>林业生态安全</w:t>
      </w:r>
      <w:r w:rsidR="00666A5E" w:rsidRPr="00F46A61">
        <w:rPr>
          <w:rFonts w:hint="eastAsia"/>
          <w:szCs w:val="32"/>
        </w:rPr>
        <w:t>进行准确评价，</w:t>
      </w:r>
      <w:r w:rsidR="009355B7" w:rsidRPr="00F46A61">
        <w:rPr>
          <w:rFonts w:hint="eastAsia"/>
          <w:szCs w:val="32"/>
        </w:rPr>
        <w:t>发现影响林业生态环境的突出问题，以便于精准施策</w:t>
      </w:r>
      <w:r w:rsidR="00666A5E" w:rsidRPr="00F46A61">
        <w:rPr>
          <w:rFonts w:hint="eastAsia"/>
          <w:szCs w:val="32"/>
        </w:rPr>
        <w:t>。</w:t>
      </w:r>
      <w:r w:rsidR="003C2371" w:rsidRPr="00F46A61">
        <w:rPr>
          <w:rFonts w:hint="eastAsia"/>
          <w:b/>
          <w:szCs w:val="32"/>
        </w:rPr>
        <w:t>二是制订林业生态发展规划。</w:t>
      </w:r>
      <w:r w:rsidR="00880C24" w:rsidRPr="00F46A61">
        <w:rPr>
          <w:rFonts w:hint="eastAsia"/>
          <w:szCs w:val="32"/>
        </w:rPr>
        <w:t>夯实“两河两渠”为骨架的生态格局</w:t>
      </w:r>
      <w:r w:rsidR="004B5A9A" w:rsidRPr="00F46A61">
        <w:rPr>
          <w:rFonts w:hint="eastAsia"/>
          <w:szCs w:val="32"/>
        </w:rPr>
        <w:t>，重点推进沿黄复合型生态廊道建设，在沿黄大堤和周边建设</w:t>
      </w:r>
      <w:r w:rsidR="00880C24" w:rsidRPr="00F46A61">
        <w:rPr>
          <w:rFonts w:hint="eastAsia"/>
          <w:szCs w:val="32"/>
        </w:rPr>
        <w:t>沿岸保育林带，营造防浪林、</w:t>
      </w:r>
      <w:proofErr w:type="gramStart"/>
      <w:r w:rsidR="00880C24" w:rsidRPr="00F46A61">
        <w:rPr>
          <w:rFonts w:hint="eastAsia"/>
          <w:szCs w:val="32"/>
        </w:rPr>
        <w:t>堤肩行道</w:t>
      </w:r>
      <w:proofErr w:type="gramEnd"/>
      <w:r w:rsidR="00880C24" w:rsidRPr="00F46A61">
        <w:rPr>
          <w:rFonts w:hint="eastAsia"/>
          <w:szCs w:val="32"/>
        </w:rPr>
        <w:t>林、特色经济林。抓好黄河大堤淤背区绿化，在堤外建设以水源涵养林、水土保持林、防风固沙林、固堤林为主的防护林。</w:t>
      </w:r>
      <w:r w:rsidR="00AE1970" w:rsidRPr="00F46A61">
        <w:rPr>
          <w:rFonts w:hint="eastAsia"/>
          <w:b/>
          <w:szCs w:val="32"/>
        </w:rPr>
        <w:t>三是健全林业生态发展体制机制。</w:t>
      </w:r>
      <w:r w:rsidR="00AE1970" w:rsidRPr="00F46A61">
        <w:rPr>
          <w:rFonts w:hint="eastAsia"/>
          <w:szCs w:val="32"/>
        </w:rPr>
        <w:t>充分发挥政府对资源要素配置的引导作用，设立沿黄地区林业生态补偿基金，创新林业生态治理修复机制，积极引导各类市场主体参与生态保护和环境治理。加快推进林长制</w:t>
      </w:r>
      <w:r w:rsidR="0025714E" w:rsidRPr="00F46A61">
        <w:rPr>
          <w:rFonts w:hint="eastAsia"/>
          <w:szCs w:val="32"/>
        </w:rPr>
        <w:t>，</w:t>
      </w:r>
      <w:r w:rsidR="00AE1970" w:rsidRPr="00F46A61">
        <w:rPr>
          <w:rFonts w:hint="eastAsia"/>
          <w:szCs w:val="32"/>
        </w:rPr>
        <w:t>进一步压实地方各级党委和政府保护林业生态的主体责任，明确地方党政领导干部保护发展森林草原资源目标责任，构建党政同责、属地负责、部门协同、源头治理、全域覆盖的长效机制。</w:t>
      </w:r>
    </w:p>
    <w:p w:rsidR="00EF13BE" w:rsidRPr="00F46A61" w:rsidRDefault="008A6D9F" w:rsidP="00B212F5">
      <w:pPr>
        <w:tabs>
          <w:tab w:val="left" w:pos="5994"/>
        </w:tabs>
        <w:spacing w:line="600" w:lineRule="exact"/>
        <w:ind w:firstLine="640"/>
        <w:rPr>
          <w:b/>
          <w:bCs/>
          <w:szCs w:val="32"/>
        </w:rPr>
      </w:pPr>
      <w:r w:rsidRPr="00F46A61">
        <w:rPr>
          <w:rFonts w:ascii="楷体" w:eastAsia="楷体" w:hAnsi="楷体" w:hint="eastAsia"/>
          <w:szCs w:val="32"/>
        </w:rPr>
        <w:t>（二）坚持</w:t>
      </w:r>
      <w:r w:rsidR="003801EC">
        <w:rPr>
          <w:rFonts w:ascii="楷体" w:eastAsia="楷体" w:hAnsi="楷体" w:hint="eastAsia"/>
          <w:szCs w:val="32"/>
        </w:rPr>
        <w:t>优化整合</w:t>
      </w:r>
      <w:r w:rsidRPr="00F46A61">
        <w:rPr>
          <w:rFonts w:ascii="楷体" w:eastAsia="楷体" w:hAnsi="楷体" w:hint="eastAsia"/>
          <w:szCs w:val="32"/>
        </w:rPr>
        <w:t>，延伸</w:t>
      </w:r>
      <w:r w:rsidR="004562DC" w:rsidRPr="00F46A61">
        <w:rPr>
          <w:rFonts w:ascii="楷体" w:eastAsia="楷体" w:hAnsi="楷体" w:hint="eastAsia"/>
          <w:szCs w:val="32"/>
        </w:rPr>
        <w:t>产业</w:t>
      </w:r>
      <w:r w:rsidRPr="00F46A61">
        <w:rPr>
          <w:rFonts w:ascii="楷体" w:eastAsia="楷体" w:hAnsi="楷体" w:hint="eastAsia"/>
          <w:szCs w:val="32"/>
        </w:rPr>
        <w:t>链条，</w:t>
      </w:r>
      <w:r w:rsidR="00754ADE">
        <w:rPr>
          <w:rFonts w:ascii="楷体" w:eastAsia="楷体" w:hAnsi="楷体" w:hint="eastAsia"/>
          <w:szCs w:val="32"/>
        </w:rPr>
        <w:t>加速</w:t>
      </w:r>
      <w:r w:rsidRPr="00F46A61">
        <w:rPr>
          <w:rFonts w:ascii="楷体" w:eastAsia="楷体" w:hAnsi="楷体" w:hint="eastAsia"/>
          <w:szCs w:val="32"/>
        </w:rPr>
        <w:t>沿黄地区林业</w:t>
      </w:r>
      <w:r w:rsidR="00A806DF" w:rsidRPr="00F46A61">
        <w:rPr>
          <w:rFonts w:ascii="楷体" w:eastAsia="楷体" w:hAnsi="楷体" w:hint="eastAsia"/>
          <w:szCs w:val="32"/>
        </w:rPr>
        <w:t>产业</w:t>
      </w:r>
      <w:r w:rsidR="003801EC">
        <w:rPr>
          <w:rFonts w:ascii="楷体" w:eastAsia="楷体" w:hAnsi="楷体" w:hint="eastAsia"/>
          <w:szCs w:val="32"/>
        </w:rPr>
        <w:t>转型升级</w:t>
      </w:r>
      <w:r w:rsidR="00A806DF" w:rsidRPr="00F46A61">
        <w:rPr>
          <w:rFonts w:ascii="楷体" w:eastAsia="楷体" w:hAnsi="楷体" w:hint="eastAsia"/>
          <w:szCs w:val="32"/>
        </w:rPr>
        <w:t>。</w:t>
      </w:r>
      <w:r w:rsidR="00A806DF" w:rsidRPr="00F46A61">
        <w:rPr>
          <w:rFonts w:hint="eastAsia"/>
          <w:b/>
          <w:bCs/>
          <w:szCs w:val="32"/>
        </w:rPr>
        <w:t>一是</w:t>
      </w:r>
      <w:r w:rsidR="00722B69" w:rsidRPr="00F46A61">
        <w:rPr>
          <w:rFonts w:hint="eastAsia"/>
          <w:b/>
          <w:bCs/>
          <w:szCs w:val="32"/>
        </w:rPr>
        <w:t>整合形成规模优势。</w:t>
      </w:r>
      <w:r w:rsidR="00EF614B" w:rsidRPr="00F46A61">
        <w:rPr>
          <w:rFonts w:hint="eastAsia"/>
          <w:szCs w:val="32"/>
        </w:rPr>
        <w:t>以系统性整合为理念，</w:t>
      </w:r>
      <w:r w:rsidR="00A806DF" w:rsidRPr="00F46A61">
        <w:rPr>
          <w:rFonts w:hint="eastAsia"/>
          <w:szCs w:val="32"/>
        </w:rPr>
        <w:t>依据土壤、环境、技术、水利等有利条件，按照“四优四化”（优质小麦、优质花生、优质草畜、优质林果，布局区域化、经营规模化、生产标准化、发展产业化）的要求，以集约化、</w:t>
      </w:r>
      <w:r w:rsidR="00A806DF" w:rsidRPr="00F46A61">
        <w:rPr>
          <w:rFonts w:hint="eastAsia"/>
          <w:szCs w:val="32"/>
        </w:rPr>
        <w:lastRenderedPageBreak/>
        <w:t>规模化、设施化、标准化为方向，积极发展家庭林场</w:t>
      </w:r>
      <w:r w:rsidR="000550FC" w:rsidRPr="00F46A61">
        <w:rPr>
          <w:rFonts w:hint="eastAsia"/>
          <w:szCs w:val="32"/>
        </w:rPr>
        <w:t>、林业专业合作社、股份合作林场等新型经营主体，引导适度规模经营</w:t>
      </w:r>
      <w:r w:rsidR="00A806DF" w:rsidRPr="00F46A61">
        <w:rPr>
          <w:rFonts w:hint="eastAsia"/>
          <w:szCs w:val="32"/>
        </w:rPr>
        <w:t>，建立完善稳定的利益联结机制，提高林农组织化水平和抗风险能力。</w:t>
      </w:r>
      <w:r w:rsidR="00A806DF" w:rsidRPr="00F46A61">
        <w:rPr>
          <w:rFonts w:hint="eastAsia"/>
          <w:b/>
          <w:bCs/>
          <w:szCs w:val="32"/>
        </w:rPr>
        <w:t>二是</w:t>
      </w:r>
      <w:r w:rsidR="00414815" w:rsidRPr="00F46A61">
        <w:rPr>
          <w:rFonts w:hint="eastAsia"/>
          <w:b/>
          <w:bCs/>
          <w:szCs w:val="32"/>
        </w:rPr>
        <w:t>着力打造</w:t>
      </w:r>
      <w:r w:rsidR="00722B69" w:rsidRPr="00F46A61">
        <w:rPr>
          <w:rFonts w:hint="eastAsia"/>
          <w:b/>
          <w:bCs/>
          <w:szCs w:val="32"/>
        </w:rPr>
        <w:t>本地</w:t>
      </w:r>
      <w:r w:rsidR="00414815" w:rsidRPr="00F46A61">
        <w:rPr>
          <w:rFonts w:hint="eastAsia"/>
          <w:b/>
          <w:bCs/>
          <w:szCs w:val="32"/>
        </w:rPr>
        <w:t>林业产品品牌</w:t>
      </w:r>
      <w:r w:rsidR="00A806DF" w:rsidRPr="00F46A61">
        <w:rPr>
          <w:rFonts w:hint="eastAsia"/>
          <w:b/>
          <w:bCs/>
          <w:szCs w:val="32"/>
        </w:rPr>
        <w:t>。</w:t>
      </w:r>
      <w:r w:rsidR="00A806DF" w:rsidRPr="00F46A61">
        <w:rPr>
          <w:rFonts w:hint="eastAsia"/>
          <w:szCs w:val="32"/>
        </w:rPr>
        <w:t>坚持差异化定位、品牌化经营，规划建设具有较强影响和辐射的优质苗木基地和鲜切花核心产区，大力发展冷链贮运、连锁经营、</w:t>
      </w:r>
      <w:proofErr w:type="gramStart"/>
      <w:r w:rsidR="00A806DF" w:rsidRPr="00F46A61">
        <w:rPr>
          <w:rFonts w:hint="eastAsia"/>
          <w:szCs w:val="32"/>
        </w:rPr>
        <w:t>直采直供</w:t>
      </w:r>
      <w:proofErr w:type="gramEnd"/>
      <w:r w:rsidR="00A806DF" w:rsidRPr="00F46A61">
        <w:rPr>
          <w:rFonts w:hint="eastAsia"/>
          <w:szCs w:val="32"/>
        </w:rPr>
        <w:t>、农村电商、网络营销等现代物流和新型营销方式，实现基地规模化与市场多样化需求的有效对接。实施优质农林产品品牌塑造工程，围绕优质草畜、优质林果、优质中药材</w:t>
      </w:r>
      <w:r w:rsidR="00780613">
        <w:rPr>
          <w:rFonts w:hint="eastAsia"/>
          <w:szCs w:val="32"/>
        </w:rPr>
        <w:t>、优质柳编工艺品</w:t>
      </w:r>
      <w:r w:rsidR="00A806DF" w:rsidRPr="00F46A61">
        <w:rPr>
          <w:rFonts w:hint="eastAsia"/>
          <w:szCs w:val="32"/>
        </w:rPr>
        <w:t>等名优特色</w:t>
      </w:r>
      <w:r w:rsidR="00780613">
        <w:rPr>
          <w:rFonts w:hint="eastAsia"/>
          <w:szCs w:val="32"/>
        </w:rPr>
        <w:t>产品</w:t>
      </w:r>
      <w:r w:rsidR="00A806DF" w:rsidRPr="00F46A61">
        <w:rPr>
          <w:rFonts w:hint="eastAsia"/>
          <w:szCs w:val="32"/>
        </w:rPr>
        <w:t>，组织开展森林生态标志产品认定和绿色食品、有机食品、地理标志农产品等认证工作，打造一批有市场影响力的知名特色区域品牌。</w:t>
      </w:r>
      <w:r w:rsidR="00A806DF" w:rsidRPr="00F46A61">
        <w:rPr>
          <w:rFonts w:hint="eastAsia"/>
          <w:b/>
          <w:bCs/>
          <w:szCs w:val="32"/>
        </w:rPr>
        <w:t>三是拓展林产工业产业链。</w:t>
      </w:r>
      <w:r w:rsidR="00A806DF" w:rsidRPr="00F46A61">
        <w:rPr>
          <w:rFonts w:hint="eastAsia"/>
          <w:szCs w:val="32"/>
        </w:rPr>
        <w:t>充分利用平原地区地理条件优势、区位优势和资源优势，积极推进林业及延伸产业规模化发展，促进生态产品价值转化。坚持市场导向，以林纸、木业加工和家具企业为龙头，加快推进配套优质用材林基地建设，提升木材深加工能力，形成较完整的林产工业发展产业链。</w:t>
      </w:r>
    </w:p>
    <w:p w:rsidR="00EF13BE" w:rsidRPr="00F46A61" w:rsidRDefault="00A806DF" w:rsidP="00B212F5">
      <w:pPr>
        <w:spacing w:line="600" w:lineRule="exact"/>
        <w:ind w:firstLine="640"/>
        <w:rPr>
          <w:szCs w:val="32"/>
        </w:rPr>
      </w:pPr>
      <w:r w:rsidRPr="00F46A61">
        <w:rPr>
          <w:rFonts w:ascii="楷体" w:eastAsia="楷体" w:hAnsi="楷体" w:hint="eastAsia"/>
          <w:szCs w:val="32"/>
        </w:rPr>
        <w:t>（三）坚持因地制宜，</w:t>
      </w:r>
      <w:r w:rsidR="00045616">
        <w:rPr>
          <w:rFonts w:ascii="楷体" w:eastAsia="楷体" w:hAnsi="楷体" w:hint="eastAsia"/>
          <w:szCs w:val="32"/>
        </w:rPr>
        <w:t>推广生态经济</w:t>
      </w:r>
      <w:r w:rsidRPr="00F46A61">
        <w:rPr>
          <w:rFonts w:ascii="楷体" w:eastAsia="楷体" w:hAnsi="楷体" w:hint="eastAsia"/>
          <w:szCs w:val="32"/>
        </w:rPr>
        <w:t>，</w:t>
      </w:r>
      <w:r w:rsidR="00A70396">
        <w:rPr>
          <w:rFonts w:ascii="楷体" w:eastAsia="楷体" w:hAnsi="楷体" w:hint="eastAsia"/>
          <w:szCs w:val="32"/>
        </w:rPr>
        <w:t>促进</w:t>
      </w:r>
      <w:r w:rsidRPr="00F46A61">
        <w:rPr>
          <w:rFonts w:ascii="楷体" w:eastAsia="楷体" w:hAnsi="楷体" w:hint="eastAsia"/>
          <w:szCs w:val="32"/>
        </w:rPr>
        <w:t>沿黄地区林业</w:t>
      </w:r>
      <w:r w:rsidR="00CE39EC" w:rsidRPr="00F46A61">
        <w:rPr>
          <w:rFonts w:ascii="楷体" w:eastAsia="楷体" w:hAnsi="楷体" w:hint="eastAsia"/>
          <w:szCs w:val="32"/>
        </w:rPr>
        <w:t>生态与林业产业融合发展。</w:t>
      </w:r>
      <w:r w:rsidRPr="00F46A61">
        <w:rPr>
          <w:rFonts w:hint="eastAsia"/>
          <w:b/>
          <w:bCs/>
          <w:szCs w:val="32"/>
        </w:rPr>
        <w:t>一是调整优化树种结构。</w:t>
      </w:r>
      <w:r w:rsidRPr="00F46A61">
        <w:rPr>
          <w:rFonts w:hint="eastAsia"/>
          <w:szCs w:val="32"/>
        </w:rPr>
        <w:t>坚持适地适树的原则，</w:t>
      </w:r>
      <w:r w:rsidR="003F0CB6" w:rsidRPr="00F46A61">
        <w:rPr>
          <w:rFonts w:hint="eastAsia"/>
          <w:szCs w:val="32"/>
        </w:rPr>
        <w:t>根据不同的需要和土壤气候条件，在省道、国道</w:t>
      </w:r>
      <w:r w:rsidR="008F7DD2" w:rsidRPr="00F46A61">
        <w:rPr>
          <w:rFonts w:hint="eastAsia"/>
          <w:szCs w:val="32"/>
        </w:rPr>
        <w:t>行道树重点选择</w:t>
      </w:r>
      <w:r w:rsidR="00A939D0" w:rsidRPr="00F46A61">
        <w:rPr>
          <w:rFonts w:hint="eastAsia"/>
          <w:szCs w:val="32"/>
        </w:rPr>
        <w:t>速生白蜡、速生榔榆、金丝</w:t>
      </w:r>
      <w:proofErr w:type="gramStart"/>
      <w:r w:rsidR="00A939D0" w:rsidRPr="00F46A61">
        <w:rPr>
          <w:rFonts w:hint="eastAsia"/>
          <w:szCs w:val="32"/>
        </w:rPr>
        <w:t>楸</w:t>
      </w:r>
      <w:proofErr w:type="gramEnd"/>
      <w:r w:rsidR="00A939D0" w:rsidRPr="00F46A61">
        <w:rPr>
          <w:rFonts w:hint="eastAsia"/>
          <w:szCs w:val="32"/>
        </w:rPr>
        <w:t>、</w:t>
      </w:r>
      <w:proofErr w:type="gramStart"/>
      <w:r w:rsidR="00A939D0" w:rsidRPr="00F46A61">
        <w:rPr>
          <w:rFonts w:hint="eastAsia"/>
          <w:szCs w:val="32"/>
        </w:rPr>
        <w:t>无絮杨</w:t>
      </w:r>
      <w:r w:rsidR="008F7DD2" w:rsidRPr="00F46A61">
        <w:rPr>
          <w:rFonts w:hint="eastAsia"/>
          <w:szCs w:val="32"/>
        </w:rPr>
        <w:t>等</w:t>
      </w:r>
      <w:proofErr w:type="gramEnd"/>
      <w:r w:rsidR="008F7DD2" w:rsidRPr="00F46A61">
        <w:rPr>
          <w:rFonts w:hint="eastAsia"/>
          <w:szCs w:val="32"/>
        </w:rPr>
        <w:t>树种，</w:t>
      </w:r>
      <w:r w:rsidR="008F7DD2" w:rsidRPr="00F46A61">
        <w:rPr>
          <w:rFonts w:hint="eastAsia"/>
          <w:szCs w:val="32"/>
        </w:rPr>
        <w:lastRenderedPageBreak/>
        <w:t>在沿河两岸重点选择</w:t>
      </w:r>
      <w:r w:rsidR="00A939D0" w:rsidRPr="00F46A61">
        <w:rPr>
          <w:rFonts w:hint="eastAsia"/>
          <w:szCs w:val="32"/>
        </w:rPr>
        <w:t>杜仲、香椿</w:t>
      </w:r>
      <w:r w:rsidR="007D416E" w:rsidRPr="00F46A61">
        <w:rPr>
          <w:rFonts w:hint="eastAsia"/>
          <w:szCs w:val="32"/>
        </w:rPr>
        <w:t>、</w:t>
      </w:r>
      <w:r w:rsidR="00B45461">
        <w:rPr>
          <w:rFonts w:hint="eastAsia"/>
          <w:szCs w:val="32"/>
        </w:rPr>
        <w:t>旱柳、刺槐</w:t>
      </w:r>
      <w:r w:rsidR="008F7DD2" w:rsidRPr="00F46A61">
        <w:rPr>
          <w:rFonts w:hint="eastAsia"/>
          <w:szCs w:val="32"/>
        </w:rPr>
        <w:t>等树种，在黄河大堤两侧重点选择</w:t>
      </w:r>
      <w:r w:rsidR="00A939D0" w:rsidRPr="00F46A61">
        <w:rPr>
          <w:rFonts w:hint="eastAsia"/>
          <w:szCs w:val="32"/>
        </w:rPr>
        <w:t>杜仲、金丝</w:t>
      </w:r>
      <w:proofErr w:type="gramStart"/>
      <w:r w:rsidR="00A939D0" w:rsidRPr="00F46A61">
        <w:rPr>
          <w:rFonts w:hint="eastAsia"/>
          <w:szCs w:val="32"/>
        </w:rPr>
        <w:t>楸</w:t>
      </w:r>
      <w:proofErr w:type="gramEnd"/>
      <w:r w:rsidR="00C60166" w:rsidRPr="00F46A61">
        <w:rPr>
          <w:rFonts w:hint="eastAsia"/>
          <w:szCs w:val="32"/>
        </w:rPr>
        <w:t>、</w:t>
      </w:r>
      <w:r w:rsidR="00A70396">
        <w:rPr>
          <w:rFonts w:hint="eastAsia"/>
          <w:szCs w:val="32"/>
        </w:rPr>
        <w:t>楝树</w:t>
      </w:r>
      <w:r w:rsidR="008F7DD2" w:rsidRPr="00F46A61">
        <w:rPr>
          <w:rFonts w:hint="eastAsia"/>
          <w:szCs w:val="32"/>
        </w:rPr>
        <w:t>等树种</w:t>
      </w:r>
      <w:r w:rsidR="00A70396">
        <w:rPr>
          <w:rFonts w:hint="eastAsia"/>
          <w:szCs w:val="32"/>
        </w:rPr>
        <w:t>，其间穿插种植少量常绿针叶树种如白皮松、雪松等</w:t>
      </w:r>
      <w:r w:rsidR="008F7DD2" w:rsidRPr="00F46A61">
        <w:rPr>
          <w:rFonts w:hint="eastAsia"/>
          <w:szCs w:val="32"/>
        </w:rPr>
        <w:t>。</w:t>
      </w:r>
      <w:r w:rsidRPr="00F46A61">
        <w:rPr>
          <w:rFonts w:hint="eastAsia"/>
          <w:szCs w:val="32"/>
        </w:rPr>
        <w:t>避免大面积种植单一树种</w:t>
      </w:r>
      <w:r w:rsidR="008F7DD2" w:rsidRPr="00F46A61">
        <w:rPr>
          <w:rFonts w:hint="eastAsia"/>
          <w:szCs w:val="32"/>
        </w:rPr>
        <w:t>，杜绝“纯林化”现象，林地混交比例达到</w:t>
      </w:r>
      <w:r w:rsidR="008F7DD2" w:rsidRPr="00F46A61">
        <w:rPr>
          <w:szCs w:val="32"/>
        </w:rPr>
        <w:t>70%</w:t>
      </w:r>
      <w:r w:rsidR="008F7DD2" w:rsidRPr="00F46A61">
        <w:rPr>
          <w:rFonts w:hint="eastAsia"/>
          <w:szCs w:val="32"/>
        </w:rPr>
        <w:t>以上，乡土树种比例达到</w:t>
      </w:r>
      <w:r w:rsidR="008F7DD2" w:rsidRPr="00F46A61">
        <w:rPr>
          <w:szCs w:val="32"/>
        </w:rPr>
        <w:t>60%</w:t>
      </w:r>
      <w:r w:rsidR="008F7DD2" w:rsidRPr="00F46A61">
        <w:rPr>
          <w:rFonts w:hint="eastAsia"/>
          <w:szCs w:val="32"/>
        </w:rPr>
        <w:t>以上；避免</w:t>
      </w:r>
      <w:r w:rsidRPr="00F46A61">
        <w:rPr>
          <w:rFonts w:hint="eastAsia"/>
          <w:szCs w:val="32"/>
        </w:rPr>
        <w:t>盲目栽植新奇造林树种</w:t>
      </w:r>
      <w:r w:rsidR="008F7DD2" w:rsidRPr="00F46A61">
        <w:rPr>
          <w:rFonts w:hint="eastAsia"/>
          <w:szCs w:val="32"/>
        </w:rPr>
        <w:t>，</w:t>
      </w:r>
      <w:r w:rsidRPr="00F46A61">
        <w:rPr>
          <w:rFonts w:hint="eastAsia"/>
          <w:szCs w:val="32"/>
        </w:rPr>
        <w:t>重点选择优质用材树种及</w:t>
      </w:r>
      <w:r w:rsidR="00B836CB" w:rsidRPr="00F46A61">
        <w:rPr>
          <w:rFonts w:hint="eastAsia"/>
          <w:szCs w:val="32"/>
        </w:rPr>
        <w:t>杜仲</w:t>
      </w:r>
      <w:r w:rsidRPr="00F46A61">
        <w:rPr>
          <w:rFonts w:hint="eastAsia"/>
          <w:szCs w:val="32"/>
        </w:rPr>
        <w:t>、香椿</w:t>
      </w:r>
      <w:r w:rsidR="00A939D0" w:rsidRPr="00F46A61">
        <w:rPr>
          <w:rFonts w:hint="eastAsia"/>
          <w:szCs w:val="32"/>
        </w:rPr>
        <w:t>、</w:t>
      </w:r>
      <w:r w:rsidR="00C60166" w:rsidRPr="00F46A61">
        <w:rPr>
          <w:rFonts w:hint="eastAsia"/>
          <w:szCs w:val="32"/>
        </w:rPr>
        <w:t>白蜡、</w:t>
      </w:r>
      <w:r w:rsidR="00A939D0" w:rsidRPr="00F46A61">
        <w:rPr>
          <w:rFonts w:hint="eastAsia"/>
          <w:szCs w:val="32"/>
        </w:rPr>
        <w:t>榔榆</w:t>
      </w:r>
      <w:r w:rsidRPr="00F46A61">
        <w:rPr>
          <w:rFonts w:hint="eastAsia"/>
          <w:szCs w:val="32"/>
        </w:rPr>
        <w:t>等</w:t>
      </w:r>
      <w:r w:rsidR="00430E82" w:rsidRPr="00F46A61">
        <w:rPr>
          <w:rFonts w:hint="eastAsia"/>
          <w:szCs w:val="32"/>
        </w:rPr>
        <w:t>耐盐碱、耐水湿的乡土树种，</w:t>
      </w:r>
      <w:r w:rsidRPr="00F46A61">
        <w:rPr>
          <w:rFonts w:hint="eastAsia"/>
          <w:szCs w:val="32"/>
        </w:rPr>
        <w:t>切实增强森林生态功能。</w:t>
      </w:r>
      <w:r w:rsidR="00EB0EF9" w:rsidRPr="00F46A61">
        <w:rPr>
          <w:rFonts w:hint="eastAsia"/>
          <w:b/>
          <w:szCs w:val="32"/>
        </w:rPr>
        <w:t>二是</w:t>
      </w:r>
      <w:r w:rsidR="00FE617D" w:rsidRPr="00F46A61">
        <w:rPr>
          <w:rFonts w:hint="eastAsia"/>
          <w:b/>
          <w:szCs w:val="32"/>
        </w:rPr>
        <w:t>发挥</w:t>
      </w:r>
      <w:r w:rsidR="00EB0EF9" w:rsidRPr="00F46A61">
        <w:rPr>
          <w:rFonts w:hint="eastAsia"/>
          <w:b/>
          <w:szCs w:val="32"/>
        </w:rPr>
        <w:t>林业</w:t>
      </w:r>
      <w:r w:rsidR="00FE617D" w:rsidRPr="00F46A61">
        <w:rPr>
          <w:rFonts w:hint="eastAsia"/>
          <w:b/>
          <w:szCs w:val="32"/>
        </w:rPr>
        <w:t>综合</w:t>
      </w:r>
      <w:r w:rsidR="00EB0EF9" w:rsidRPr="00F46A61">
        <w:rPr>
          <w:rFonts w:hint="eastAsia"/>
          <w:b/>
          <w:szCs w:val="32"/>
        </w:rPr>
        <w:t>效益。</w:t>
      </w:r>
      <w:r w:rsidR="00EB0EF9" w:rsidRPr="00F46A61">
        <w:rPr>
          <w:rFonts w:hint="eastAsia"/>
          <w:szCs w:val="32"/>
        </w:rPr>
        <w:t>谋划推进濮阳县梨园乡、范县辛庄镇、张庄乡、台前</w:t>
      </w:r>
      <w:proofErr w:type="gramStart"/>
      <w:r w:rsidR="00EB0EF9" w:rsidRPr="00F46A61">
        <w:rPr>
          <w:rFonts w:hint="eastAsia"/>
          <w:szCs w:val="32"/>
        </w:rPr>
        <w:t>县吴坝镇</w:t>
      </w:r>
      <w:proofErr w:type="gramEnd"/>
      <w:r w:rsidR="00EB0EF9" w:rsidRPr="00F46A61">
        <w:rPr>
          <w:rFonts w:hint="eastAsia"/>
          <w:szCs w:val="32"/>
        </w:rPr>
        <w:t>、清水河乡、夹河乡等地建设富有特色的森林乡村。充分利用废弃荒地流转以及房前屋后、沟渠路边等可挖掘空间，唤醒农村</w:t>
      </w:r>
      <w:r w:rsidR="00EB0EF9" w:rsidRPr="00F46A61">
        <w:rPr>
          <w:szCs w:val="32"/>
        </w:rPr>
        <w:t>“</w:t>
      </w:r>
      <w:r w:rsidR="00EB0EF9" w:rsidRPr="00F46A61">
        <w:rPr>
          <w:rFonts w:hint="eastAsia"/>
          <w:szCs w:val="32"/>
        </w:rPr>
        <w:t>沉睡资源</w:t>
      </w:r>
      <w:r w:rsidR="00EB0EF9" w:rsidRPr="00F46A61">
        <w:rPr>
          <w:szCs w:val="32"/>
        </w:rPr>
        <w:t>”</w:t>
      </w:r>
      <w:r w:rsidR="00EB0EF9" w:rsidRPr="00F46A61">
        <w:rPr>
          <w:rFonts w:hint="eastAsia"/>
          <w:szCs w:val="32"/>
        </w:rPr>
        <w:t>，选择种植优质用材品种、药用树种</w:t>
      </w:r>
      <w:r w:rsidR="00E23C74" w:rsidRPr="00F46A61">
        <w:rPr>
          <w:rFonts w:hint="eastAsia"/>
          <w:szCs w:val="32"/>
        </w:rPr>
        <w:t>如杜仲、香椿</w:t>
      </w:r>
      <w:r w:rsidR="00EB0EF9" w:rsidRPr="00F46A61">
        <w:rPr>
          <w:rFonts w:hint="eastAsia"/>
          <w:szCs w:val="32"/>
        </w:rPr>
        <w:t>等，达到绿化效果</w:t>
      </w:r>
      <w:r w:rsidR="00430E82" w:rsidRPr="00F46A61">
        <w:rPr>
          <w:rFonts w:hint="eastAsia"/>
          <w:szCs w:val="32"/>
        </w:rPr>
        <w:t>，</w:t>
      </w:r>
      <w:r w:rsidR="00EB0EF9" w:rsidRPr="00F46A61">
        <w:rPr>
          <w:rFonts w:hint="eastAsia"/>
          <w:szCs w:val="32"/>
        </w:rPr>
        <w:t>起到富民增收作用。</w:t>
      </w:r>
      <w:r w:rsidR="00537729" w:rsidRPr="00F46A61">
        <w:rPr>
          <w:rFonts w:hint="eastAsia"/>
          <w:b/>
          <w:bCs/>
          <w:szCs w:val="32"/>
        </w:rPr>
        <w:t>三</w:t>
      </w:r>
      <w:r w:rsidRPr="00F46A61">
        <w:rPr>
          <w:rFonts w:hint="eastAsia"/>
          <w:b/>
          <w:bCs/>
          <w:szCs w:val="32"/>
        </w:rPr>
        <w:t>是推广高效种植模式。</w:t>
      </w:r>
      <w:r w:rsidRPr="00F46A61">
        <w:rPr>
          <w:rFonts w:hint="eastAsia"/>
          <w:szCs w:val="32"/>
        </w:rPr>
        <w:t>加大</w:t>
      </w:r>
      <w:proofErr w:type="gramStart"/>
      <w:r w:rsidRPr="00F46A61">
        <w:rPr>
          <w:rFonts w:hint="eastAsia"/>
          <w:szCs w:val="32"/>
        </w:rPr>
        <w:t>村庄周</w:t>
      </w:r>
      <w:proofErr w:type="gramEnd"/>
      <w:r w:rsidRPr="00F46A61">
        <w:rPr>
          <w:rFonts w:hint="eastAsia"/>
          <w:szCs w:val="32"/>
        </w:rPr>
        <w:t>围护村林和特色经济林实施力度，加快优质林果产业发展</w:t>
      </w:r>
      <w:r w:rsidR="007D416E" w:rsidRPr="00F46A61">
        <w:rPr>
          <w:rFonts w:hint="eastAsia"/>
          <w:szCs w:val="32"/>
        </w:rPr>
        <w:t>和</w:t>
      </w:r>
      <w:r w:rsidRPr="00F46A61">
        <w:rPr>
          <w:rFonts w:hint="eastAsia"/>
          <w:szCs w:val="32"/>
        </w:rPr>
        <w:t>特色经济林生产基地</w:t>
      </w:r>
      <w:r w:rsidR="007D416E" w:rsidRPr="00F46A61">
        <w:rPr>
          <w:rFonts w:hint="eastAsia"/>
          <w:szCs w:val="32"/>
        </w:rPr>
        <w:t>、设施果树示范基地</w:t>
      </w:r>
      <w:r w:rsidRPr="00F46A61">
        <w:rPr>
          <w:rFonts w:hint="eastAsia"/>
          <w:szCs w:val="32"/>
        </w:rPr>
        <w:t>建设，</w:t>
      </w:r>
      <w:r w:rsidR="00AD342B">
        <w:rPr>
          <w:rFonts w:hint="eastAsia"/>
          <w:szCs w:val="32"/>
        </w:rPr>
        <w:t>对现有果园进行提升、改造，对不能满足市场需要的品种及时进行更新，</w:t>
      </w:r>
      <w:r w:rsidRPr="00F46A61">
        <w:rPr>
          <w:rFonts w:hint="eastAsia"/>
          <w:szCs w:val="32"/>
        </w:rPr>
        <w:t>实行集约化经营，</w:t>
      </w:r>
      <w:r w:rsidR="00AD342B">
        <w:rPr>
          <w:rFonts w:hint="eastAsia"/>
          <w:szCs w:val="32"/>
        </w:rPr>
        <w:t>切实</w:t>
      </w:r>
      <w:r w:rsidRPr="00F46A61">
        <w:rPr>
          <w:rFonts w:hint="eastAsia"/>
          <w:szCs w:val="32"/>
        </w:rPr>
        <w:t>提高林农</w:t>
      </w:r>
      <w:r w:rsidR="000B5E0D" w:rsidRPr="00F46A61">
        <w:rPr>
          <w:rFonts w:hint="eastAsia"/>
          <w:szCs w:val="32"/>
        </w:rPr>
        <w:t>果农</w:t>
      </w:r>
      <w:r w:rsidRPr="00F46A61">
        <w:rPr>
          <w:rFonts w:hint="eastAsia"/>
          <w:szCs w:val="32"/>
        </w:rPr>
        <w:t>收入。利用黄河滩区资源优势和独特的区位优势，充分把握</w:t>
      </w:r>
      <w:r w:rsidRPr="00F46A61">
        <w:rPr>
          <w:szCs w:val="32"/>
        </w:rPr>
        <w:t>“</w:t>
      </w:r>
      <w:r w:rsidRPr="00F46A61">
        <w:rPr>
          <w:rFonts w:hint="eastAsia"/>
          <w:szCs w:val="32"/>
        </w:rPr>
        <w:t>一个县一个地区围绕一个树种，做大一个产业</w:t>
      </w:r>
      <w:r w:rsidRPr="00F46A61">
        <w:rPr>
          <w:szCs w:val="32"/>
        </w:rPr>
        <w:t>”</w:t>
      </w:r>
      <w:r w:rsidRPr="00F46A61">
        <w:rPr>
          <w:rFonts w:hint="eastAsia"/>
          <w:szCs w:val="32"/>
        </w:rPr>
        <w:t>，通过人工造林和定向培育方式，大力推进</w:t>
      </w:r>
      <w:r w:rsidRPr="00F46A61">
        <w:rPr>
          <w:szCs w:val="32"/>
        </w:rPr>
        <w:t>“</w:t>
      </w:r>
      <w:r w:rsidRPr="00F46A61">
        <w:rPr>
          <w:rFonts w:hint="eastAsia"/>
          <w:szCs w:val="32"/>
        </w:rPr>
        <w:t>六优</w:t>
      </w:r>
      <w:r w:rsidRPr="00F46A61">
        <w:rPr>
          <w:szCs w:val="32"/>
        </w:rPr>
        <w:t>”</w:t>
      </w:r>
      <w:r w:rsidRPr="00F46A61">
        <w:rPr>
          <w:rFonts w:hint="eastAsia"/>
          <w:szCs w:val="32"/>
        </w:rPr>
        <w:t>农产品、中药材等特色种植业生态化、规模化发展。</w:t>
      </w:r>
      <w:r w:rsidR="00073CE3" w:rsidRPr="00F46A61">
        <w:rPr>
          <w:rFonts w:hint="eastAsia"/>
          <w:szCs w:val="32"/>
        </w:rPr>
        <w:t>经济林重点种植梨树</w:t>
      </w:r>
      <w:r w:rsidR="00CE1D1D" w:rsidRPr="00F46A61">
        <w:rPr>
          <w:rFonts w:hint="eastAsia"/>
          <w:szCs w:val="32"/>
        </w:rPr>
        <w:t>及小杂果等果树新品种</w:t>
      </w:r>
      <w:r w:rsidR="00073CE3" w:rsidRPr="00F46A61">
        <w:rPr>
          <w:rFonts w:hint="eastAsia"/>
          <w:szCs w:val="32"/>
        </w:rPr>
        <w:t>，</w:t>
      </w:r>
      <w:r w:rsidR="00537729" w:rsidRPr="00F46A61">
        <w:rPr>
          <w:rFonts w:hint="eastAsia"/>
          <w:szCs w:val="32"/>
        </w:rPr>
        <w:t>围绕濮阳县金银花、台前县樱桃等</w:t>
      </w:r>
      <w:r w:rsidR="000B5E0D" w:rsidRPr="00F46A61">
        <w:rPr>
          <w:rFonts w:hint="eastAsia"/>
          <w:szCs w:val="32"/>
        </w:rPr>
        <w:t>打造林业重点</w:t>
      </w:r>
      <w:r w:rsidR="00537729" w:rsidRPr="00F46A61">
        <w:rPr>
          <w:rFonts w:hint="eastAsia"/>
          <w:szCs w:val="32"/>
        </w:rPr>
        <w:t>产业集群。</w:t>
      </w:r>
      <w:r w:rsidR="00537729" w:rsidRPr="00F46A61">
        <w:rPr>
          <w:rFonts w:hint="eastAsia"/>
          <w:b/>
          <w:szCs w:val="32"/>
        </w:rPr>
        <w:t>四是</w:t>
      </w:r>
      <w:r w:rsidR="00C60166" w:rsidRPr="00F46A61">
        <w:rPr>
          <w:rFonts w:hint="eastAsia"/>
          <w:b/>
          <w:szCs w:val="32"/>
        </w:rPr>
        <w:lastRenderedPageBreak/>
        <w:t>推动林业一二三产</w:t>
      </w:r>
      <w:r w:rsidR="00786A2E" w:rsidRPr="00F46A61">
        <w:rPr>
          <w:rFonts w:hint="eastAsia"/>
          <w:b/>
          <w:szCs w:val="32"/>
        </w:rPr>
        <w:t>融合发展。</w:t>
      </w:r>
      <w:r w:rsidR="00917FC7" w:rsidRPr="00F46A61">
        <w:rPr>
          <w:rFonts w:hint="eastAsia"/>
          <w:szCs w:val="32"/>
        </w:rPr>
        <w:t>规划建设示范基地，</w:t>
      </w:r>
      <w:r w:rsidR="00786A2E" w:rsidRPr="00F46A61">
        <w:rPr>
          <w:rFonts w:hint="eastAsia"/>
          <w:szCs w:val="32"/>
        </w:rPr>
        <w:t>引导发展林菌、林药、林草、林禽等多种经营模式，重点推广林药、林禽</w:t>
      </w:r>
      <w:r w:rsidR="00430E82" w:rsidRPr="00F46A61">
        <w:rPr>
          <w:rFonts w:hint="eastAsia"/>
          <w:szCs w:val="32"/>
        </w:rPr>
        <w:t>、林</w:t>
      </w:r>
      <w:proofErr w:type="gramStart"/>
      <w:r w:rsidR="00430E82" w:rsidRPr="00F46A61">
        <w:rPr>
          <w:rFonts w:hint="eastAsia"/>
          <w:szCs w:val="32"/>
        </w:rPr>
        <w:t>蚓</w:t>
      </w:r>
      <w:proofErr w:type="gramEnd"/>
      <w:r w:rsidR="00786A2E" w:rsidRPr="00F46A61">
        <w:rPr>
          <w:rFonts w:hint="eastAsia"/>
          <w:szCs w:val="32"/>
        </w:rPr>
        <w:t>等立体循环种养模式，形成有机农业生态循环链，促进林产品增值、增效。</w:t>
      </w:r>
      <w:r w:rsidR="00917FC7" w:rsidRPr="00F46A61">
        <w:rPr>
          <w:rFonts w:hint="eastAsia"/>
          <w:szCs w:val="32"/>
        </w:rPr>
        <w:t>打造花木观赏、林果采摘、休闲旅游等林产经济，立足地域特色和文化传统，依托黄河沿岸人文资源和生态景观，</w:t>
      </w:r>
      <w:r w:rsidR="00562FBF" w:rsidRPr="00F46A61">
        <w:rPr>
          <w:rFonts w:hint="eastAsia"/>
          <w:szCs w:val="32"/>
        </w:rPr>
        <w:t>统筹推进林下产品采集、经营加工、森林游憩、</w:t>
      </w:r>
      <w:proofErr w:type="gramStart"/>
      <w:r w:rsidR="00562FBF" w:rsidRPr="00F46A61">
        <w:rPr>
          <w:rFonts w:hint="eastAsia"/>
          <w:szCs w:val="32"/>
        </w:rPr>
        <w:t>森林康养等</w:t>
      </w:r>
      <w:proofErr w:type="gramEnd"/>
      <w:r w:rsidR="00562FBF" w:rsidRPr="00F46A61">
        <w:rPr>
          <w:rFonts w:hint="eastAsia"/>
          <w:szCs w:val="32"/>
        </w:rPr>
        <w:t>多种森林资源利用方式，以森林</w:t>
      </w:r>
      <w:proofErr w:type="gramStart"/>
      <w:r w:rsidR="00562FBF" w:rsidRPr="00F46A61">
        <w:rPr>
          <w:rFonts w:hint="eastAsia"/>
          <w:szCs w:val="32"/>
        </w:rPr>
        <w:t>康养+</w:t>
      </w:r>
      <w:proofErr w:type="gramEnd"/>
      <w:r w:rsidR="00562FBF" w:rsidRPr="00F46A61">
        <w:rPr>
          <w:rFonts w:hint="eastAsia"/>
          <w:szCs w:val="32"/>
        </w:rPr>
        <w:t>医疗、森林</w:t>
      </w:r>
      <w:proofErr w:type="gramStart"/>
      <w:r w:rsidR="00562FBF" w:rsidRPr="00F46A61">
        <w:rPr>
          <w:rFonts w:hint="eastAsia"/>
          <w:szCs w:val="32"/>
        </w:rPr>
        <w:t>康养+</w:t>
      </w:r>
      <w:proofErr w:type="gramEnd"/>
      <w:r w:rsidR="00562FBF" w:rsidRPr="00F46A61">
        <w:rPr>
          <w:rFonts w:hint="eastAsia"/>
          <w:szCs w:val="32"/>
        </w:rPr>
        <w:t>食品、森林</w:t>
      </w:r>
      <w:proofErr w:type="gramStart"/>
      <w:r w:rsidR="00562FBF" w:rsidRPr="00F46A61">
        <w:rPr>
          <w:rFonts w:hint="eastAsia"/>
          <w:szCs w:val="32"/>
        </w:rPr>
        <w:t>康养+</w:t>
      </w:r>
      <w:proofErr w:type="gramEnd"/>
      <w:r w:rsidR="00562FBF" w:rsidRPr="00F46A61">
        <w:rPr>
          <w:rFonts w:hint="eastAsia"/>
          <w:szCs w:val="32"/>
        </w:rPr>
        <w:t>文化、森林</w:t>
      </w:r>
      <w:proofErr w:type="gramStart"/>
      <w:r w:rsidR="00562FBF" w:rsidRPr="00F46A61">
        <w:rPr>
          <w:rFonts w:hint="eastAsia"/>
          <w:szCs w:val="32"/>
        </w:rPr>
        <w:t>康养+</w:t>
      </w:r>
      <w:proofErr w:type="gramEnd"/>
      <w:r w:rsidR="00562FBF" w:rsidRPr="00F46A61">
        <w:rPr>
          <w:rFonts w:hint="eastAsia"/>
          <w:szCs w:val="32"/>
        </w:rPr>
        <w:t>体育为主要业态，规划建设一批具备休闲旅游、森林疗养、保健养老等功能的</w:t>
      </w:r>
      <w:proofErr w:type="gramStart"/>
      <w:r w:rsidR="00562FBF" w:rsidRPr="00F46A61">
        <w:rPr>
          <w:rFonts w:hint="eastAsia"/>
          <w:szCs w:val="32"/>
        </w:rPr>
        <w:t>森林康养基地</w:t>
      </w:r>
      <w:proofErr w:type="gramEnd"/>
      <w:r w:rsidR="00562FBF" w:rsidRPr="00F46A61">
        <w:rPr>
          <w:rFonts w:hint="eastAsia"/>
          <w:szCs w:val="32"/>
        </w:rPr>
        <w:t>，</w:t>
      </w:r>
      <w:r w:rsidR="00045616" w:rsidRPr="00045616">
        <w:rPr>
          <w:szCs w:val="32"/>
        </w:rPr>
        <w:t>加快建立健全以产业生态化和生态产业</w:t>
      </w:r>
      <w:r w:rsidR="00045616">
        <w:rPr>
          <w:szCs w:val="32"/>
        </w:rPr>
        <w:t>化为主体的</w:t>
      </w:r>
      <w:r w:rsidR="00045616" w:rsidRPr="00045616">
        <w:rPr>
          <w:szCs w:val="32"/>
        </w:rPr>
        <w:t>生态经济体系。</w:t>
      </w:r>
      <w:r w:rsidR="00562FBF" w:rsidRPr="00F46A61">
        <w:rPr>
          <w:rFonts w:hint="eastAsia"/>
          <w:b/>
          <w:szCs w:val="32"/>
        </w:rPr>
        <w:t>五</w:t>
      </w:r>
      <w:r w:rsidRPr="00F46A61">
        <w:rPr>
          <w:rFonts w:hint="eastAsia"/>
          <w:b/>
          <w:bCs/>
          <w:szCs w:val="32"/>
        </w:rPr>
        <w:t>是科学做好病虫害防治。</w:t>
      </w:r>
      <w:r w:rsidRPr="00F46A61">
        <w:rPr>
          <w:rFonts w:hint="eastAsia"/>
          <w:szCs w:val="32"/>
        </w:rPr>
        <w:t>运用省级林果病虫害综合防治工程技术研究中心平台，在五县一区建立病虫害监测点，做好病虫害预测预报工作，及时防治主要病虫害，避免大面积发生。在生产中实施高效安全用药技术，推广应用生物农药和低毒低残留农药，加强农产品质量安全管理，</w:t>
      </w:r>
      <w:r w:rsidR="00A939D0" w:rsidRPr="00F46A61">
        <w:rPr>
          <w:rFonts w:hint="eastAsia"/>
          <w:szCs w:val="32"/>
        </w:rPr>
        <w:t>培育一批无公害林产品生产基地，</w:t>
      </w:r>
      <w:r w:rsidRPr="00F46A61">
        <w:rPr>
          <w:rFonts w:hint="eastAsia"/>
          <w:szCs w:val="32"/>
        </w:rPr>
        <w:t>提高生态建设综合效益。</w:t>
      </w:r>
    </w:p>
    <w:p w:rsidR="00EF13BE" w:rsidRPr="00F46A61" w:rsidRDefault="00A806DF" w:rsidP="00B212F5">
      <w:pPr>
        <w:spacing w:line="600" w:lineRule="exact"/>
        <w:ind w:firstLine="640"/>
        <w:rPr>
          <w:szCs w:val="32"/>
        </w:rPr>
      </w:pPr>
      <w:r w:rsidRPr="00F46A61">
        <w:rPr>
          <w:rFonts w:ascii="楷体" w:eastAsia="楷体" w:hAnsi="楷体" w:hint="eastAsia"/>
          <w:szCs w:val="32"/>
        </w:rPr>
        <w:t>（四）坚持创新驱动，</w:t>
      </w:r>
      <w:r w:rsidR="00045616">
        <w:rPr>
          <w:rFonts w:ascii="楷体" w:eastAsia="楷体" w:hAnsi="楷体" w:hint="eastAsia"/>
          <w:szCs w:val="32"/>
        </w:rPr>
        <w:t>强化科技供给</w:t>
      </w:r>
      <w:r w:rsidRPr="00F46A61">
        <w:rPr>
          <w:rFonts w:ascii="楷体" w:eastAsia="楷体" w:hAnsi="楷体" w:hint="eastAsia"/>
          <w:szCs w:val="32"/>
        </w:rPr>
        <w:t>，</w:t>
      </w:r>
      <w:r w:rsidR="00045616" w:rsidRPr="00045616">
        <w:rPr>
          <w:rFonts w:ascii="楷体" w:eastAsia="楷体" w:hAnsi="楷体"/>
          <w:szCs w:val="32"/>
        </w:rPr>
        <w:t>增强新旧动能转化动力</w:t>
      </w:r>
      <w:r w:rsidRPr="00F46A61">
        <w:rPr>
          <w:rFonts w:ascii="楷体" w:eastAsia="楷体" w:hAnsi="楷体" w:hint="eastAsia"/>
          <w:szCs w:val="32"/>
        </w:rPr>
        <w:t>。</w:t>
      </w:r>
      <w:r w:rsidRPr="00F46A61">
        <w:rPr>
          <w:rFonts w:hint="eastAsia"/>
          <w:b/>
          <w:bCs/>
          <w:szCs w:val="32"/>
        </w:rPr>
        <w:t>一是改进林业资源种植品种。</w:t>
      </w:r>
      <w:r w:rsidRPr="00F46A61">
        <w:rPr>
          <w:rFonts w:hint="eastAsia"/>
          <w:szCs w:val="32"/>
        </w:rPr>
        <w:t>加强林木良种选育与引进，抓好乡土树种种质资源开发利用和种质创新，提高造林成活率和保存率。加强林木良种繁育基地建设，提高良种生产供应能力，加大良种推广力度，不断提高良种使用率和林木良种栽植</w:t>
      </w:r>
      <w:r w:rsidRPr="00F46A61">
        <w:rPr>
          <w:rFonts w:hint="eastAsia"/>
          <w:szCs w:val="32"/>
        </w:rPr>
        <w:lastRenderedPageBreak/>
        <w:t>比例，确保造林种苗品质和造林成活率、保存率。推广实用新技术。对现有低产低效林进行抚育、更新、改造，提高经济效益，满足市场经济发展需求。</w:t>
      </w:r>
      <w:r w:rsidRPr="00F46A61">
        <w:rPr>
          <w:rFonts w:hint="eastAsia"/>
          <w:b/>
          <w:bCs/>
          <w:szCs w:val="32"/>
        </w:rPr>
        <w:t>二是注重林业技术研发创新。</w:t>
      </w:r>
      <w:r w:rsidRPr="00F46A61">
        <w:rPr>
          <w:rFonts w:hint="eastAsia"/>
          <w:szCs w:val="32"/>
        </w:rPr>
        <w:t>紧紧围绕国家、省林业重点工程和濮阳市森林生态建设规划，发挥林业科技创新在培育森林资源、提高森林质量、转变林业生产方式、引领新兴产业中的作用，强化林业</w:t>
      </w:r>
      <w:r w:rsidR="00E23C74" w:rsidRPr="00F46A61">
        <w:rPr>
          <w:rFonts w:hint="eastAsia"/>
          <w:szCs w:val="32"/>
        </w:rPr>
        <w:t>科技</w:t>
      </w:r>
      <w:r w:rsidRPr="00F46A61">
        <w:rPr>
          <w:rFonts w:hint="eastAsia"/>
          <w:szCs w:val="32"/>
        </w:rPr>
        <w:t>攻关、应用与示范，以当地的自然条件与树种的生长习性为根据，总结以往种植经验，同先进前沿林业技术相结合，研发和推广林业科技新成果，提高林木生长速度，缩短生长周期，增强林木的抗病虫害等环境适应能力，从而优化林木产量与质量，提高林业经济效益。</w:t>
      </w:r>
      <w:r w:rsidR="00E804E4" w:rsidRPr="00F46A61">
        <w:rPr>
          <w:rFonts w:hint="eastAsia"/>
          <w:szCs w:val="32"/>
        </w:rPr>
        <w:t>设立黄河生态安全和高质量发展科技专项扶持资金，用于林木种质资源收集、新优品种研发、前沿技术推广、科研人员培训以及林业产业发展奖励等，为林业产业发展提供经济保障。</w:t>
      </w:r>
      <w:r w:rsidRPr="00F46A61">
        <w:rPr>
          <w:rFonts w:hint="eastAsia"/>
          <w:b/>
          <w:bCs/>
          <w:szCs w:val="32"/>
        </w:rPr>
        <w:t>三是加快推进科技成果转化。</w:t>
      </w:r>
      <w:r w:rsidRPr="00F46A61">
        <w:rPr>
          <w:rFonts w:hint="eastAsia"/>
          <w:szCs w:val="32"/>
        </w:rPr>
        <w:t>以提高林业发展质量和效益为目标，加快林业科技转化，促进林业科学技术普及，提高林业科技含量和贡献率。加强先进实用技术的集成和推广应用，结合林业重点工程和重点任务，大力推广应用林木、果树和花卉新品种、生态保护、林产品综合利用、森林经营等领域先进实用技术，加速现有科技成果熟化和转化。加强濮阳市现有林业重点实验室、工程技术研究中心、科技示范园区、林业科研示范基地等创新平台建设，提升自主创新能力。建设林业科技</w:t>
      </w:r>
      <w:r w:rsidRPr="00F46A61">
        <w:rPr>
          <w:rFonts w:hint="eastAsia"/>
          <w:szCs w:val="32"/>
        </w:rPr>
        <w:lastRenderedPageBreak/>
        <w:t>产学研结合创新平台，构建以企业为主体、市场为导向、产学研用相结合的科技创新体系。充分发挥科研机构、高等院校先进成果和技术的引领作用，加快建设一批特色经济林、优质苗木花卉等示范园，示范</w:t>
      </w:r>
      <w:proofErr w:type="gramStart"/>
      <w:r w:rsidRPr="00F46A61">
        <w:rPr>
          <w:rFonts w:hint="eastAsia"/>
          <w:szCs w:val="32"/>
        </w:rPr>
        <w:t>引领全市</w:t>
      </w:r>
      <w:proofErr w:type="gramEnd"/>
      <w:r w:rsidRPr="00F46A61">
        <w:rPr>
          <w:rFonts w:hint="eastAsia"/>
          <w:szCs w:val="32"/>
        </w:rPr>
        <w:t>林业发展。</w:t>
      </w:r>
      <w:r w:rsidR="00C60166" w:rsidRPr="00F46A61">
        <w:rPr>
          <w:rFonts w:hint="eastAsia"/>
          <w:b/>
          <w:bCs/>
          <w:szCs w:val="32"/>
        </w:rPr>
        <w:t>四是</w:t>
      </w:r>
      <w:r w:rsidR="00810809">
        <w:rPr>
          <w:rFonts w:hint="eastAsia"/>
          <w:b/>
          <w:bCs/>
          <w:szCs w:val="32"/>
        </w:rPr>
        <w:t>加强</w:t>
      </w:r>
      <w:r w:rsidRPr="00F46A61">
        <w:rPr>
          <w:rFonts w:hint="eastAsia"/>
          <w:b/>
          <w:bCs/>
          <w:szCs w:val="32"/>
        </w:rPr>
        <w:t>林业技术人才队伍</w:t>
      </w:r>
      <w:r w:rsidR="00810809">
        <w:rPr>
          <w:rFonts w:hint="eastAsia"/>
          <w:b/>
          <w:bCs/>
          <w:szCs w:val="32"/>
        </w:rPr>
        <w:t>建设</w:t>
      </w:r>
      <w:r w:rsidRPr="00F46A61">
        <w:rPr>
          <w:rFonts w:hint="eastAsia"/>
          <w:b/>
          <w:bCs/>
          <w:szCs w:val="32"/>
        </w:rPr>
        <w:t>。</w:t>
      </w:r>
      <w:r w:rsidRPr="00F46A61">
        <w:rPr>
          <w:rFonts w:hint="eastAsia"/>
          <w:szCs w:val="32"/>
        </w:rPr>
        <w:t>加强基层标准化林业工作站建设，依托</w:t>
      </w:r>
      <w:r w:rsidR="00810809">
        <w:rPr>
          <w:rFonts w:hint="eastAsia"/>
          <w:szCs w:val="32"/>
        </w:rPr>
        <w:t>林业</w:t>
      </w:r>
      <w:r w:rsidRPr="00F46A61">
        <w:rPr>
          <w:rFonts w:hint="eastAsia"/>
          <w:szCs w:val="32"/>
        </w:rPr>
        <w:t>科研</w:t>
      </w:r>
      <w:r w:rsidR="00810809">
        <w:rPr>
          <w:rFonts w:hint="eastAsia"/>
          <w:szCs w:val="32"/>
        </w:rPr>
        <w:t>单位，设立市县林业技术培训中心（基地），充实人员力量、补充活动经费</w:t>
      </w:r>
      <w:r w:rsidRPr="00F46A61">
        <w:rPr>
          <w:rFonts w:hint="eastAsia"/>
          <w:szCs w:val="32"/>
        </w:rPr>
        <w:t>、完善服务职能，逐步把基层林业工作站打造成连接林业科研与成果应用的传导中枢及监测生态与林业高质量发展的前沿探头。加大林业科技推广培训力度，组织林业科技人员下乡服务、开展实用技术培训，指导基层林业种植大户，培养一批</w:t>
      </w:r>
      <w:r w:rsidRPr="00F46A61">
        <w:rPr>
          <w:szCs w:val="32"/>
        </w:rPr>
        <w:t>“</w:t>
      </w:r>
      <w:r w:rsidR="002606D5" w:rsidRPr="00F46A61">
        <w:rPr>
          <w:rFonts w:hint="eastAsia"/>
          <w:szCs w:val="32"/>
        </w:rPr>
        <w:t>果</w:t>
      </w:r>
      <w:r w:rsidRPr="00F46A61">
        <w:rPr>
          <w:rFonts w:hint="eastAsia"/>
          <w:szCs w:val="32"/>
        </w:rPr>
        <w:t>专家</w:t>
      </w:r>
      <w:r w:rsidRPr="00F46A61">
        <w:rPr>
          <w:szCs w:val="32"/>
        </w:rPr>
        <w:t>”“</w:t>
      </w:r>
      <w:r w:rsidR="002606D5" w:rsidRPr="00F46A61">
        <w:rPr>
          <w:rFonts w:hint="eastAsia"/>
          <w:szCs w:val="32"/>
        </w:rPr>
        <w:t>林</w:t>
      </w:r>
      <w:r w:rsidRPr="00F46A61">
        <w:rPr>
          <w:rFonts w:hint="eastAsia"/>
          <w:szCs w:val="32"/>
        </w:rPr>
        <w:t>秀才</w:t>
      </w:r>
      <w:r w:rsidRPr="00F46A61">
        <w:rPr>
          <w:szCs w:val="32"/>
        </w:rPr>
        <w:t>”</w:t>
      </w:r>
      <w:r w:rsidRPr="00F46A61">
        <w:rPr>
          <w:rFonts w:hint="eastAsia"/>
          <w:szCs w:val="32"/>
        </w:rPr>
        <w:t>，并利用互联网、</w:t>
      </w:r>
      <w:proofErr w:type="gramStart"/>
      <w:r w:rsidRPr="00F46A61">
        <w:rPr>
          <w:rFonts w:hint="eastAsia"/>
          <w:szCs w:val="32"/>
        </w:rPr>
        <w:t>微信等</w:t>
      </w:r>
      <w:proofErr w:type="gramEnd"/>
      <w:r w:rsidRPr="00F46A61">
        <w:rPr>
          <w:rFonts w:hint="eastAsia"/>
          <w:szCs w:val="32"/>
        </w:rPr>
        <w:t>网络平台发布科技信息、发放宣传资料等方式，进一步扩大林业科技普及范围。加快壮大基层技术推广队伍，支持骨干企业和林业科研院所合作组建技术研发平台，开展技术研究、对外合作交流与科技合作，持续提高林业技术人员业务能力，着力培养一批适应新时代林业发展需要的实用型、复合型、专业型林业科技人才队伍。</w:t>
      </w:r>
    </w:p>
    <w:p w:rsidR="004001E5" w:rsidRDefault="004001E5" w:rsidP="00B212F5">
      <w:pPr>
        <w:spacing w:line="600" w:lineRule="exact"/>
        <w:ind w:firstLineChars="1200" w:firstLine="3840"/>
        <w:jc w:val="right"/>
        <w:rPr>
          <w:rFonts w:hint="eastAsia"/>
          <w:szCs w:val="32"/>
        </w:rPr>
      </w:pPr>
    </w:p>
    <w:p w:rsidR="004001E5" w:rsidRDefault="004001E5" w:rsidP="00B212F5">
      <w:pPr>
        <w:spacing w:line="600" w:lineRule="exact"/>
        <w:ind w:firstLineChars="1200" w:firstLine="3840"/>
        <w:jc w:val="right"/>
        <w:rPr>
          <w:rFonts w:hint="eastAsia"/>
          <w:szCs w:val="32"/>
        </w:rPr>
      </w:pPr>
    </w:p>
    <w:p w:rsidR="00EF13BE" w:rsidRPr="004001E5" w:rsidRDefault="004001E5" w:rsidP="004001E5">
      <w:pPr>
        <w:spacing w:line="600" w:lineRule="exact"/>
        <w:ind w:firstLineChars="0" w:firstLine="0"/>
        <w:jc w:val="left"/>
        <w:rPr>
          <w:rFonts w:ascii="黑体" w:eastAsia="黑体" w:hAnsi="黑体"/>
          <w:szCs w:val="32"/>
        </w:rPr>
      </w:pPr>
      <w:bookmarkStart w:id="0" w:name="_GoBack"/>
      <w:r w:rsidRPr="004001E5">
        <w:rPr>
          <w:rFonts w:ascii="黑体" w:eastAsia="黑体" w:hAnsi="黑体" w:hint="eastAsia"/>
          <w:szCs w:val="32"/>
        </w:rPr>
        <w:t>濮阳市</w:t>
      </w:r>
      <w:r w:rsidRPr="004001E5">
        <w:rPr>
          <w:rFonts w:ascii="黑体" w:eastAsia="黑体" w:hAnsi="黑体"/>
          <w:szCs w:val="32"/>
        </w:rPr>
        <w:t>林业科学院</w:t>
      </w:r>
    </w:p>
    <w:p w:rsidR="00EF13BE" w:rsidRPr="004001E5" w:rsidRDefault="004001E5" w:rsidP="00B212F5">
      <w:pPr>
        <w:widowControl/>
        <w:spacing w:line="600" w:lineRule="exact"/>
        <w:ind w:firstLineChars="0" w:firstLine="0"/>
        <w:jc w:val="left"/>
        <w:rPr>
          <w:rFonts w:ascii="黑体" w:eastAsia="黑体" w:hAnsi="黑体" w:cs="仿宋_GB2312"/>
          <w:szCs w:val="32"/>
          <w:shd w:val="clear" w:color="auto" w:fill="FFFFFF"/>
        </w:rPr>
      </w:pPr>
      <w:r w:rsidRPr="004001E5">
        <w:rPr>
          <w:rFonts w:ascii="黑体" w:eastAsia="黑体" w:hAnsi="黑体" w:cs="仿宋_GB2312"/>
          <w:szCs w:val="32"/>
          <w:shd w:val="clear" w:color="auto" w:fill="FFFFFF"/>
        </w:rPr>
        <w:t>课题组成员</w:t>
      </w:r>
      <w:r w:rsidRPr="004001E5">
        <w:rPr>
          <w:rFonts w:ascii="黑体" w:eastAsia="黑体" w:hAnsi="黑体" w:cs="仿宋_GB2312" w:hint="eastAsia"/>
          <w:szCs w:val="32"/>
          <w:shd w:val="clear" w:color="auto" w:fill="FFFFFF"/>
        </w:rPr>
        <w:t>：</w:t>
      </w:r>
      <w:proofErr w:type="gramStart"/>
      <w:r w:rsidRPr="004001E5">
        <w:rPr>
          <w:rFonts w:ascii="黑体" w:eastAsia="黑体" w:hAnsi="黑体" w:cs="仿宋_GB2312"/>
          <w:szCs w:val="32"/>
          <w:shd w:val="clear" w:color="auto" w:fill="FFFFFF"/>
        </w:rPr>
        <w:t>程国华</w:t>
      </w:r>
      <w:proofErr w:type="gramEnd"/>
      <w:r w:rsidRPr="004001E5">
        <w:rPr>
          <w:rFonts w:ascii="黑体" w:eastAsia="黑体" w:hAnsi="黑体" w:cs="仿宋_GB2312" w:hint="eastAsia"/>
          <w:szCs w:val="32"/>
          <w:shd w:val="clear" w:color="auto" w:fill="FFFFFF"/>
        </w:rPr>
        <w:t>、</w:t>
      </w:r>
      <w:r w:rsidRPr="004001E5">
        <w:rPr>
          <w:rFonts w:ascii="黑体" w:eastAsia="黑体" w:hAnsi="黑体" w:cs="仿宋_GB2312"/>
          <w:szCs w:val="32"/>
          <w:shd w:val="clear" w:color="auto" w:fill="FFFFFF"/>
        </w:rPr>
        <w:t>张志杰</w:t>
      </w:r>
      <w:r w:rsidRPr="004001E5">
        <w:rPr>
          <w:rFonts w:ascii="黑体" w:eastAsia="黑体" w:hAnsi="黑体" w:cs="仿宋_GB2312" w:hint="eastAsia"/>
          <w:szCs w:val="32"/>
          <w:shd w:val="clear" w:color="auto" w:fill="FFFFFF"/>
        </w:rPr>
        <w:t>、</w:t>
      </w:r>
      <w:r w:rsidRPr="004001E5">
        <w:rPr>
          <w:rFonts w:ascii="黑体" w:eastAsia="黑体" w:hAnsi="黑体" w:cs="仿宋_GB2312"/>
          <w:szCs w:val="32"/>
          <w:shd w:val="clear" w:color="auto" w:fill="FFFFFF"/>
        </w:rPr>
        <w:t>孙利娟</w:t>
      </w:r>
      <w:bookmarkEnd w:id="0"/>
    </w:p>
    <w:sectPr w:rsidR="00EF13BE" w:rsidRPr="004001E5" w:rsidSect="00EF13BE">
      <w:headerReference w:type="even" r:id="rId10"/>
      <w:headerReference w:type="default" r:id="rId11"/>
      <w:footerReference w:type="even" r:id="rId12"/>
      <w:footerReference w:type="default" r:id="rId13"/>
      <w:headerReference w:type="first" r:id="rId14"/>
      <w:footerReference w:type="first" r:id="rId15"/>
      <w:pgSz w:w="11906" w:h="16838"/>
      <w:pgMar w:top="2098" w:right="1587" w:bottom="1984" w:left="1587" w:header="851" w:footer="992" w:gutter="0"/>
      <w:cols w:space="720"/>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C3" w:rsidRDefault="00F704C3" w:rsidP="00307B63">
      <w:pPr>
        <w:spacing w:line="240" w:lineRule="auto"/>
        <w:ind w:firstLine="640"/>
      </w:pPr>
      <w:r>
        <w:separator/>
      </w:r>
    </w:p>
  </w:endnote>
  <w:endnote w:type="continuationSeparator" w:id="0">
    <w:p w:rsidR="00F704C3" w:rsidRDefault="00F704C3" w:rsidP="00307B6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BE" w:rsidRDefault="00F704C3" w:rsidP="00307B63">
    <w:pPr>
      <w:pStyle w:val="a4"/>
      <w:ind w:firstLine="360"/>
    </w:pPr>
    <w:r>
      <w:pict>
        <v:shapetype id="_x0000_t202" coordsize="21600,21600" o:spt="202" path="m,l,21600r21600,l21600,xe">
          <v:stroke joinstyle="miter"/>
          <v:path gradientshapeok="t" o:connecttype="rect"/>
        </v:shapetype>
        <v:shape id="文本框5" o:spid="_x0000_s3073" type="#_x0000_t202" style="position:absolute;left:0;text-align:left;margin-left:3480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CGqLrRAQAApAMAAA4AAAAAAAAAAQAgAAAAHgEAAGRy&#10;cy9lMm9Eb2MueG1sUEsFBgAAAAAGAAYAWQEAAGEFAAAAAA==&#10;" filled="f" stroked="f">
          <v:textbox style="mso-fit-shape-to-text:t" inset="0,0,0,0">
            <w:txbxContent>
              <w:p w:rsidR="00EF13BE" w:rsidRDefault="00A806DF" w:rsidP="00307B63">
                <w:pPr>
                  <w:snapToGrid w:val="0"/>
                  <w:spacing w:line="240" w:lineRule="auto"/>
                  <w:ind w:leftChars="200" w:left="640" w:firstLineChars="0" w:firstLine="0"/>
                  <w:rPr>
                    <w:rFonts w:ascii="宋体" w:eastAsia="宋体" w:hAnsi="宋体" w:cs="宋体"/>
                    <w:sz w:val="28"/>
                    <w:szCs w:val="28"/>
                  </w:rPr>
                </w:pPr>
                <w:r>
                  <w:rPr>
                    <w:rFonts w:ascii="宋体" w:eastAsia="宋体" w:hAnsi="宋体" w:cs="宋体" w:hint="eastAsia"/>
                    <w:sz w:val="28"/>
                    <w:szCs w:val="28"/>
                  </w:rPr>
                  <w:t>—</w:t>
                </w:r>
                <w:r w:rsidR="004F00E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F00E9">
                  <w:rPr>
                    <w:rFonts w:ascii="宋体" w:eastAsia="宋体" w:hAnsi="宋体" w:cs="宋体" w:hint="eastAsia"/>
                    <w:sz w:val="28"/>
                    <w:szCs w:val="28"/>
                  </w:rPr>
                  <w:fldChar w:fldCharType="separate"/>
                </w:r>
                <w:r>
                  <w:rPr>
                    <w:rFonts w:ascii="宋体" w:eastAsia="宋体" w:hAnsi="宋体" w:cs="宋体" w:hint="eastAsia"/>
                    <w:sz w:val="28"/>
                    <w:szCs w:val="28"/>
                  </w:rPr>
                  <w:t>2</w:t>
                </w:r>
                <w:r w:rsidR="004F00E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BE" w:rsidRDefault="00F704C3" w:rsidP="001606F5">
    <w:pPr>
      <w:pStyle w:val="a4"/>
      <w:ind w:firstLine="360"/>
    </w:pPr>
    <w:r>
      <w:pict>
        <v:shapetype id="_x0000_t202" coordsize="21600,21600" o:spt="202" path="m,l,21600r21600,l21600,xe">
          <v:stroke joinstyle="miter"/>
          <v:path gradientshapeok="t" o:connecttype="rect"/>
        </v:shapetype>
        <v:shape id="文本框 5" o:spid="_x0000_s2050" type="#_x0000_t202" style="position:absolute;left:0;text-align:left;margin-left:3480pt;margin-top:0;width:2in;height:2in;z-index:251661312;mso-wrap-style:none;mso-position-horizontal:right;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eEXEpOEBAAC6AwAA&#10;DgAAAAAAAAABACAAAAAiAQAAZHJzL2Uyb0RvYy54bWxQSwUGAAAAAAYABgBZAQAAdQUAAAAA&#10;" filled="f" stroked="f" strokeweight="1.25pt">
          <v:textbox style="mso-fit-shape-to-text:t" inset="0,0,0,0">
            <w:txbxContent>
              <w:p w:rsidR="00EF13BE" w:rsidRDefault="00A806DF" w:rsidP="00307B63">
                <w:pPr>
                  <w:pStyle w:val="a4"/>
                  <w:ind w:rightChars="200" w:right="640" w:firstLineChars="0" w:firstLine="0"/>
                  <w:rPr>
                    <w:rFonts w:ascii="宋体" w:eastAsia="宋体" w:hAnsi="宋体" w:cs="宋体"/>
                    <w:sz w:val="28"/>
                    <w:szCs w:val="28"/>
                  </w:rPr>
                </w:pPr>
                <w:r>
                  <w:rPr>
                    <w:rFonts w:ascii="宋体" w:eastAsia="宋体" w:hAnsi="宋体" w:cs="宋体" w:hint="eastAsia"/>
                    <w:sz w:val="28"/>
                    <w:szCs w:val="28"/>
                  </w:rPr>
                  <w:t xml:space="preserve">— </w:t>
                </w:r>
                <w:r w:rsidR="004F00E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F00E9">
                  <w:rPr>
                    <w:rFonts w:ascii="宋体" w:eastAsia="宋体" w:hAnsi="宋体" w:cs="宋体" w:hint="eastAsia"/>
                    <w:sz w:val="28"/>
                    <w:szCs w:val="28"/>
                  </w:rPr>
                  <w:fldChar w:fldCharType="separate"/>
                </w:r>
                <w:r w:rsidR="004001E5">
                  <w:rPr>
                    <w:rFonts w:ascii="宋体" w:eastAsia="宋体" w:hAnsi="宋体" w:cs="宋体"/>
                    <w:noProof/>
                    <w:sz w:val="28"/>
                    <w:szCs w:val="28"/>
                  </w:rPr>
                  <w:t>10</w:t>
                </w:r>
                <w:r w:rsidR="004F00E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r>
      <w:pict>
        <v:shape id="文本框2" o:spid="_x0000_s3075"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b9mEzwEAAKQDAAAOAAAAAAAAAAEAIAAAAB4BAABkcnMv&#10;ZTJvRG9jLnhtbFBLBQYAAAAABgAGAFkBAABfBQAAAAA=&#10;" filled="f" stroked="f">
          <v:textbox style="mso-fit-shape-to-text:t" inset="0,0,0,0">
            <w:txbxContent>
              <w:p w:rsidR="00EF13BE" w:rsidRDefault="00EF13BE" w:rsidP="001606F5">
                <w:pPr>
                  <w:snapToGrid w:val="0"/>
                  <w:ind w:firstLine="360"/>
                  <w:rPr>
                    <w:rFonts w:eastAsia="宋体"/>
                    <w:sz w:val="18"/>
                  </w:rPr>
                </w:pPr>
              </w:p>
            </w:txbxContent>
          </v:textbox>
          <w10:wrap anchorx="margin"/>
        </v:shape>
      </w:pict>
    </w:r>
    <w:r>
      <w:pict>
        <v:shape id="_x0000_s3074" type="#_x0000_t202" style="position:absolute;left:0;text-align:left;margin-left:3480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filled="f" stroked="f">
          <v:textbox style="mso-fit-shape-to-text:t" inset="0,0,0,0">
            <w:txbxContent>
              <w:p w:rsidR="00EF13BE" w:rsidRDefault="00EF13BE" w:rsidP="001606F5">
                <w:pPr>
                  <w:snapToGrid w:val="0"/>
                  <w:ind w:firstLine="560"/>
                  <w:rPr>
                    <w:rFonts w:ascii="宋体" w:eastAsia="宋体" w:hAnsi="宋体" w:cs="宋体"/>
                    <w:sz w:val="28"/>
                    <w:szCs w:val="28"/>
                  </w:rP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F5" w:rsidRDefault="001606F5" w:rsidP="00307B6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C3" w:rsidRDefault="00F704C3" w:rsidP="00307B63">
      <w:pPr>
        <w:spacing w:line="240" w:lineRule="auto"/>
        <w:ind w:firstLine="640"/>
      </w:pPr>
      <w:r>
        <w:separator/>
      </w:r>
    </w:p>
  </w:footnote>
  <w:footnote w:type="continuationSeparator" w:id="0">
    <w:p w:rsidR="00F704C3" w:rsidRDefault="00F704C3" w:rsidP="00307B6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F5" w:rsidRDefault="001606F5" w:rsidP="00307B63">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F5" w:rsidRDefault="001606F5" w:rsidP="001606F5">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F5" w:rsidRDefault="001606F5" w:rsidP="00307B63">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1F0B4"/>
    <w:multiLevelType w:val="singleLevel"/>
    <w:tmpl w:val="D8F1F0B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290"/>
  <w:displayVerticalDrawingGridEvery w:val="2"/>
  <w:noPunctuationKerning/>
  <w:characterSpacingControl w:val="compressPunctuation"/>
  <w:doNotValidateAgainstSchema/>
  <w:doNotDemarcateInvalidXml/>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2EA71F10"/>
    <w:rsid w:val="000176BF"/>
    <w:rsid w:val="00020D4B"/>
    <w:rsid w:val="00033D86"/>
    <w:rsid w:val="00045616"/>
    <w:rsid w:val="000550FC"/>
    <w:rsid w:val="00060965"/>
    <w:rsid w:val="00073CE3"/>
    <w:rsid w:val="000745B5"/>
    <w:rsid w:val="000828F7"/>
    <w:rsid w:val="000B5E0D"/>
    <w:rsid w:val="00111FC5"/>
    <w:rsid w:val="001161F5"/>
    <w:rsid w:val="0012545C"/>
    <w:rsid w:val="001434B4"/>
    <w:rsid w:val="00143F14"/>
    <w:rsid w:val="0015194C"/>
    <w:rsid w:val="00152CB8"/>
    <w:rsid w:val="001606F5"/>
    <w:rsid w:val="00163E60"/>
    <w:rsid w:val="001D2404"/>
    <w:rsid w:val="001E0346"/>
    <w:rsid w:val="001E49EA"/>
    <w:rsid w:val="00211823"/>
    <w:rsid w:val="00223E26"/>
    <w:rsid w:val="002426CB"/>
    <w:rsid w:val="0025714E"/>
    <w:rsid w:val="002606D5"/>
    <w:rsid w:val="002E4C5D"/>
    <w:rsid w:val="00305D32"/>
    <w:rsid w:val="00307B63"/>
    <w:rsid w:val="00340BDF"/>
    <w:rsid w:val="00342211"/>
    <w:rsid w:val="00355931"/>
    <w:rsid w:val="00360864"/>
    <w:rsid w:val="00364059"/>
    <w:rsid w:val="003801EC"/>
    <w:rsid w:val="0039004B"/>
    <w:rsid w:val="003C2371"/>
    <w:rsid w:val="003E71D1"/>
    <w:rsid w:val="003F0CB6"/>
    <w:rsid w:val="003F46D4"/>
    <w:rsid w:val="004001E5"/>
    <w:rsid w:val="00414815"/>
    <w:rsid w:val="00416FC9"/>
    <w:rsid w:val="00430E82"/>
    <w:rsid w:val="004562DC"/>
    <w:rsid w:val="004648F0"/>
    <w:rsid w:val="00465A1B"/>
    <w:rsid w:val="00476C70"/>
    <w:rsid w:val="004810D7"/>
    <w:rsid w:val="004B5A9A"/>
    <w:rsid w:val="004E61E5"/>
    <w:rsid w:val="004F00E9"/>
    <w:rsid w:val="00511319"/>
    <w:rsid w:val="0053176B"/>
    <w:rsid w:val="00537729"/>
    <w:rsid w:val="005603BD"/>
    <w:rsid w:val="00562FBF"/>
    <w:rsid w:val="0056639C"/>
    <w:rsid w:val="00580547"/>
    <w:rsid w:val="00583584"/>
    <w:rsid w:val="005879DF"/>
    <w:rsid w:val="00593E28"/>
    <w:rsid w:val="005B1EA8"/>
    <w:rsid w:val="005B277F"/>
    <w:rsid w:val="005C6AEF"/>
    <w:rsid w:val="005E0450"/>
    <w:rsid w:val="005E1011"/>
    <w:rsid w:val="00600020"/>
    <w:rsid w:val="006273A2"/>
    <w:rsid w:val="0063390E"/>
    <w:rsid w:val="00635B67"/>
    <w:rsid w:val="0065211E"/>
    <w:rsid w:val="00657D1A"/>
    <w:rsid w:val="00666A5E"/>
    <w:rsid w:val="00666BC4"/>
    <w:rsid w:val="0068025B"/>
    <w:rsid w:val="00696CF3"/>
    <w:rsid w:val="006C6D04"/>
    <w:rsid w:val="006E21C6"/>
    <w:rsid w:val="006E6732"/>
    <w:rsid w:val="00713F40"/>
    <w:rsid w:val="00722B69"/>
    <w:rsid w:val="00752BFC"/>
    <w:rsid w:val="00753900"/>
    <w:rsid w:val="007543C0"/>
    <w:rsid w:val="00754ADE"/>
    <w:rsid w:val="0075555A"/>
    <w:rsid w:val="00780613"/>
    <w:rsid w:val="00786A2E"/>
    <w:rsid w:val="007A3FB3"/>
    <w:rsid w:val="007A506F"/>
    <w:rsid w:val="007D416E"/>
    <w:rsid w:val="007E440A"/>
    <w:rsid w:val="007E63E1"/>
    <w:rsid w:val="007F6D58"/>
    <w:rsid w:val="00810809"/>
    <w:rsid w:val="00810BC2"/>
    <w:rsid w:val="00830777"/>
    <w:rsid w:val="00836F9B"/>
    <w:rsid w:val="00867311"/>
    <w:rsid w:val="008777BC"/>
    <w:rsid w:val="00880C24"/>
    <w:rsid w:val="00886743"/>
    <w:rsid w:val="0089497C"/>
    <w:rsid w:val="0089544B"/>
    <w:rsid w:val="008A2E0E"/>
    <w:rsid w:val="008A6D9F"/>
    <w:rsid w:val="008F7DD2"/>
    <w:rsid w:val="00917FC7"/>
    <w:rsid w:val="00923052"/>
    <w:rsid w:val="009258E7"/>
    <w:rsid w:val="009262ED"/>
    <w:rsid w:val="009355B7"/>
    <w:rsid w:val="00937EAF"/>
    <w:rsid w:val="0095562E"/>
    <w:rsid w:val="00980479"/>
    <w:rsid w:val="00987F64"/>
    <w:rsid w:val="009A729F"/>
    <w:rsid w:val="00A04490"/>
    <w:rsid w:val="00A14FB8"/>
    <w:rsid w:val="00A70396"/>
    <w:rsid w:val="00A71F79"/>
    <w:rsid w:val="00A806DF"/>
    <w:rsid w:val="00A939D0"/>
    <w:rsid w:val="00AA373B"/>
    <w:rsid w:val="00AD342B"/>
    <w:rsid w:val="00AD57F7"/>
    <w:rsid w:val="00AE1970"/>
    <w:rsid w:val="00B212F5"/>
    <w:rsid w:val="00B41E49"/>
    <w:rsid w:val="00B45461"/>
    <w:rsid w:val="00B57105"/>
    <w:rsid w:val="00B66EB2"/>
    <w:rsid w:val="00B702A6"/>
    <w:rsid w:val="00B836CB"/>
    <w:rsid w:val="00BC54A2"/>
    <w:rsid w:val="00BD402B"/>
    <w:rsid w:val="00C01778"/>
    <w:rsid w:val="00C237DB"/>
    <w:rsid w:val="00C41BD5"/>
    <w:rsid w:val="00C420F9"/>
    <w:rsid w:val="00C60166"/>
    <w:rsid w:val="00C66A30"/>
    <w:rsid w:val="00C84828"/>
    <w:rsid w:val="00C863D5"/>
    <w:rsid w:val="00C90B8A"/>
    <w:rsid w:val="00C9475E"/>
    <w:rsid w:val="00CA0951"/>
    <w:rsid w:val="00CB47DA"/>
    <w:rsid w:val="00CD4021"/>
    <w:rsid w:val="00CE1D1D"/>
    <w:rsid w:val="00CE39EC"/>
    <w:rsid w:val="00D03475"/>
    <w:rsid w:val="00D036CA"/>
    <w:rsid w:val="00D04BA2"/>
    <w:rsid w:val="00D07507"/>
    <w:rsid w:val="00D306FD"/>
    <w:rsid w:val="00D95919"/>
    <w:rsid w:val="00DA4844"/>
    <w:rsid w:val="00DB4F9F"/>
    <w:rsid w:val="00DB7605"/>
    <w:rsid w:val="00DE7D5E"/>
    <w:rsid w:val="00DF0A42"/>
    <w:rsid w:val="00E10A7C"/>
    <w:rsid w:val="00E23C74"/>
    <w:rsid w:val="00E804E4"/>
    <w:rsid w:val="00E80FBF"/>
    <w:rsid w:val="00EA4AC3"/>
    <w:rsid w:val="00EB0EF9"/>
    <w:rsid w:val="00EE0168"/>
    <w:rsid w:val="00EE7554"/>
    <w:rsid w:val="00EF13BE"/>
    <w:rsid w:val="00EF614B"/>
    <w:rsid w:val="00F17B3B"/>
    <w:rsid w:val="00F249BC"/>
    <w:rsid w:val="00F46A61"/>
    <w:rsid w:val="00F62DF2"/>
    <w:rsid w:val="00F704C3"/>
    <w:rsid w:val="00F854D7"/>
    <w:rsid w:val="00F86CE9"/>
    <w:rsid w:val="00F906B9"/>
    <w:rsid w:val="00F91EEC"/>
    <w:rsid w:val="00FA5E93"/>
    <w:rsid w:val="00FE617D"/>
    <w:rsid w:val="168C2264"/>
    <w:rsid w:val="2AF55D84"/>
    <w:rsid w:val="2EA71F10"/>
    <w:rsid w:val="62727EF5"/>
    <w:rsid w:val="6C9D5D11"/>
    <w:rsid w:val="770E2C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nhideWhenUsed="1" w:qFormat="1"/>
    <w:lsdException w:name="Subtitle" w:qFormat="1"/>
    <w:lsdException w:name="Emphasis" w:uiPriority="20"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F13BE"/>
    <w:pPr>
      <w:widowControl w:val="0"/>
      <w:spacing w:line="560" w:lineRule="exact"/>
      <w:ind w:firstLineChars="200" w:firstLine="880"/>
      <w:jc w:val="both"/>
    </w:pPr>
    <w:rPr>
      <w:rFonts w:ascii="仿宋_GB2312" w:eastAsia="仿宋_GB2312" w:hAnsi="仿宋_GB2312"/>
      <w:kern w:val="2"/>
      <w:sz w:val="32"/>
      <w:szCs w:val="24"/>
    </w:rPr>
  </w:style>
  <w:style w:type="paragraph" w:styleId="1">
    <w:name w:val="heading 1"/>
    <w:basedOn w:val="a"/>
    <w:next w:val="a"/>
    <w:rsid w:val="00EF13BE"/>
    <w:pPr>
      <w:keepNext/>
      <w:keepLines/>
      <w:outlineLvl w:val="0"/>
    </w:pPr>
    <w:rPr>
      <w:rFonts w:ascii="黑体" w:eastAsia="黑体" w:hAnsi="黑体"/>
      <w:kern w:val="44"/>
    </w:rPr>
  </w:style>
  <w:style w:type="paragraph" w:styleId="2">
    <w:name w:val="heading 2"/>
    <w:basedOn w:val="a"/>
    <w:next w:val="a"/>
    <w:rsid w:val="00EF13BE"/>
    <w:pPr>
      <w:keepNext/>
      <w:keepLines/>
      <w:outlineLvl w:val="1"/>
    </w:pPr>
    <w:rPr>
      <w:rFonts w:ascii="楷体_GB2312" w:eastAsia="楷体_GB2312" w:hAnsi="楷体_GB2312"/>
    </w:rPr>
  </w:style>
  <w:style w:type="paragraph" w:styleId="3">
    <w:name w:val="heading 3"/>
    <w:basedOn w:val="a"/>
    <w:next w:val="a"/>
    <w:rsid w:val="00EF13BE"/>
    <w:pPr>
      <w:keepNext/>
      <w:keepLines/>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EF13BE"/>
    <w:pPr>
      <w:spacing w:after="120"/>
    </w:pPr>
  </w:style>
  <w:style w:type="paragraph" w:styleId="a4">
    <w:name w:val="footer"/>
    <w:basedOn w:val="a"/>
    <w:rsid w:val="00EF13BE"/>
    <w:pPr>
      <w:tabs>
        <w:tab w:val="center" w:pos="4153"/>
        <w:tab w:val="right" w:pos="8306"/>
      </w:tabs>
      <w:snapToGrid w:val="0"/>
      <w:jc w:val="left"/>
    </w:pPr>
    <w:rPr>
      <w:sz w:val="18"/>
    </w:rPr>
  </w:style>
  <w:style w:type="paragraph" w:styleId="a5">
    <w:name w:val="header"/>
    <w:basedOn w:val="a"/>
    <w:rsid w:val="00EF13B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rsid w:val="00EF13BE"/>
    <w:pPr>
      <w:spacing w:beforeAutospacing="1" w:afterAutospacing="1"/>
      <w:jc w:val="left"/>
    </w:pPr>
    <w:rPr>
      <w:kern w:val="0"/>
      <w:sz w:val="24"/>
    </w:rPr>
  </w:style>
  <w:style w:type="character" w:styleId="a7">
    <w:name w:val="Strong"/>
    <w:basedOn w:val="a0"/>
    <w:rsid w:val="00EF13BE"/>
    <w:rPr>
      <w:b/>
    </w:rPr>
  </w:style>
  <w:style w:type="character" w:customStyle="1" w:styleId="15">
    <w:name w:val="15"/>
    <w:basedOn w:val="a0"/>
    <w:qFormat/>
    <w:rsid w:val="00EF13BE"/>
    <w:rPr>
      <w:rFonts w:ascii="Times New Roman" w:hAnsi="Times New Roman" w:cs="Times New Roman" w:hint="default"/>
    </w:rPr>
  </w:style>
  <w:style w:type="character" w:styleId="a8">
    <w:name w:val="Emphasis"/>
    <w:basedOn w:val="a0"/>
    <w:uiPriority w:val="20"/>
    <w:qFormat/>
    <w:rsid w:val="00B212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35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27169;&#26495;%20-%20&#21103;&#264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6092D-6519-45E4-976E-11CA9B0C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公文模板 - 副本</Template>
  <TotalTime>48</TotalTime>
  <Pages>10</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一二三四五六七八九十一二三四五六七八九十一二三四五六七八</dc:title>
  <dc:creator>Administrator</dc:creator>
  <cp:lastModifiedBy>DELL</cp:lastModifiedBy>
  <cp:revision>5</cp:revision>
  <cp:lastPrinted>2021-01-27T00:40:00Z</cp:lastPrinted>
  <dcterms:created xsi:type="dcterms:W3CDTF">2021-02-18T09:16:00Z</dcterms:created>
  <dcterms:modified xsi:type="dcterms:W3CDTF">2021-03-14T13:38:00Z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