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8C" w:rsidRPr="00BE6C06" w:rsidRDefault="00A54F85" w:rsidP="00AA1173">
      <w:pPr>
        <w:widowControl/>
        <w:spacing w:line="520" w:lineRule="exact"/>
        <w:ind w:leftChars="300" w:left="2230" w:hangingChars="500" w:hanging="1600"/>
        <w:rPr>
          <w:rFonts w:ascii="隶书" w:eastAsia="隶书" w:hAnsiTheme="majorEastAsia" w:cs="黑体"/>
          <w:bCs/>
          <w:color w:val="000000"/>
          <w:sz w:val="32"/>
          <w:szCs w:val="32"/>
        </w:rPr>
      </w:pPr>
      <w:r w:rsidRPr="00BE6C06">
        <w:rPr>
          <w:rFonts w:ascii="隶书" w:eastAsia="隶书" w:hAnsiTheme="majorEastAsia" w:cs="黑体" w:hint="eastAsia"/>
          <w:bCs/>
          <w:color w:val="000000"/>
          <w:sz w:val="32"/>
          <w:szCs w:val="32"/>
        </w:rPr>
        <w:t>加快推进濮阳市地理农产品标志品牌建设问题研究</w:t>
      </w:r>
    </w:p>
    <w:p w:rsidR="0058438C" w:rsidRPr="00BE6C06" w:rsidRDefault="00A54F85" w:rsidP="00AA1173">
      <w:pPr>
        <w:widowControl/>
        <w:spacing w:line="520" w:lineRule="exact"/>
        <w:ind w:leftChars="1060" w:left="2226" w:firstLineChars="100" w:firstLine="320"/>
        <w:rPr>
          <w:rFonts w:ascii="隶书" w:eastAsia="隶书" w:hAnsiTheme="majorEastAsia" w:cs="黑体"/>
          <w:bCs/>
          <w:color w:val="000000"/>
          <w:sz w:val="32"/>
          <w:szCs w:val="32"/>
        </w:rPr>
      </w:pPr>
      <w:r w:rsidRPr="00BE6C06">
        <w:rPr>
          <w:rFonts w:ascii="隶书" w:eastAsia="隶书" w:hAnsiTheme="majorEastAsia" w:cs="黑体" w:hint="eastAsia"/>
          <w:bCs/>
          <w:color w:val="000000"/>
          <w:sz w:val="32"/>
          <w:szCs w:val="32"/>
        </w:rPr>
        <w:t xml:space="preserve">-----基于政府视角        </w:t>
      </w:r>
    </w:p>
    <w:p w:rsidR="0058438C" w:rsidRPr="00BE6C06" w:rsidRDefault="00A54F85" w:rsidP="00AA1173">
      <w:pPr>
        <w:pStyle w:val="0"/>
        <w:autoSpaceDN w:val="0"/>
        <w:spacing w:line="520" w:lineRule="exact"/>
        <w:ind w:firstLine="640"/>
        <w:jc w:val="left"/>
        <w:rPr>
          <w:rFonts w:ascii="仿宋_GB2312" w:eastAsia="仿宋_GB2312" w:hAnsiTheme="majorEastAsia"/>
          <w:spacing w:val="3"/>
          <w:sz w:val="32"/>
          <w:szCs w:val="32"/>
          <w:shd w:val="clear" w:color="auto" w:fill="FFFFFF"/>
        </w:rPr>
      </w:pPr>
      <w:r w:rsidRPr="00BE6C06">
        <w:rPr>
          <w:rFonts w:ascii="仿宋_GB2312" w:eastAsia="仿宋_GB2312" w:hAnsiTheme="majorEastAsia" w:hint="eastAsia"/>
          <w:spacing w:val="3"/>
          <w:sz w:val="32"/>
          <w:szCs w:val="32"/>
          <w:shd w:val="clear" w:color="auto" w:fill="FFFFFF"/>
        </w:rPr>
        <w:t>近年来，国家</w:t>
      </w:r>
      <w:r w:rsidRPr="00BE6C06">
        <w:rPr>
          <w:rFonts w:ascii="仿宋_GB2312" w:eastAsia="仿宋_GB2312" w:hAnsiTheme="majorEastAsia"/>
          <w:spacing w:val="3"/>
          <w:sz w:val="32"/>
          <w:szCs w:val="32"/>
          <w:shd w:val="clear" w:color="auto" w:fill="FFFFFF"/>
        </w:rPr>
        <w:t>重视地理标志农产品的发展，多次将其写入中央一号文件中。</w:t>
      </w:r>
      <w:r w:rsidRPr="00BE6C06">
        <w:rPr>
          <w:rFonts w:ascii="仿宋_GB2312" w:eastAsia="仿宋_GB2312" w:hAnsiTheme="majorEastAsia" w:hint="eastAsia"/>
          <w:spacing w:val="3"/>
          <w:sz w:val="32"/>
          <w:szCs w:val="32"/>
          <w:shd w:val="clear" w:color="auto" w:fill="FFFFFF"/>
        </w:rPr>
        <w:t>2019年中央1号文件明确要求“强化农产品地理标志和商标保护。《乡村振兴战略规划（2018—2022年）》强调“加强农产品商标及地理标志商标的注册和保护，构建我国农产品品牌保护体系”。《国家质量兴农战略规划（2018—2022年）》将农产品地理标志列入质量兴农主要指标，要求年均增长6%。今年上半年习近平总书记在陕西省柞水县小岭镇金米村和大同市云州区</w:t>
      </w:r>
      <w:proofErr w:type="gramStart"/>
      <w:r w:rsidRPr="00BE6C06">
        <w:rPr>
          <w:rFonts w:ascii="仿宋_GB2312" w:eastAsia="仿宋_GB2312" w:hAnsiTheme="majorEastAsia" w:hint="eastAsia"/>
          <w:spacing w:val="3"/>
          <w:sz w:val="32"/>
          <w:szCs w:val="32"/>
          <w:shd w:val="clear" w:color="auto" w:fill="FFFFFF"/>
        </w:rPr>
        <w:t>西坪考察</w:t>
      </w:r>
      <w:proofErr w:type="gramEnd"/>
      <w:r w:rsidRPr="00BE6C06">
        <w:rPr>
          <w:rFonts w:ascii="仿宋_GB2312" w:eastAsia="仿宋_GB2312" w:hAnsiTheme="majorEastAsia" w:hint="eastAsia"/>
          <w:spacing w:val="3"/>
          <w:sz w:val="32"/>
          <w:szCs w:val="32"/>
          <w:shd w:val="clear" w:color="auto" w:fill="FFFFFF"/>
        </w:rPr>
        <w:t>调研时，</w:t>
      </w:r>
      <w:proofErr w:type="gramStart"/>
      <w:r w:rsidRPr="00BE6C06">
        <w:rPr>
          <w:rFonts w:ascii="仿宋_GB2312" w:eastAsia="仿宋_GB2312" w:hAnsiTheme="majorEastAsia" w:hint="eastAsia"/>
          <w:spacing w:val="3"/>
          <w:sz w:val="32"/>
          <w:szCs w:val="32"/>
          <w:shd w:val="clear" w:color="auto" w:fill="FFFFFF"/>
        </w:rPr>
        <w:t>分别点赞柞水</w:t>
      </w:r>
      <w:proofErr w:type="gramEnd"/>
      <w:r w:rsidRPr="00BE6C06">
        <w:rPr>
          <w:rFonts w:ascii="仿宋_GB2312" w:eastAsia="仿宋_GB2312" w:hAnsiTheme="majorEastAsia" w:hint="eastAsia"/>
          <w:spacing w:val="3"/>
          <w:sz w:val="32"/>
          <w:szCs w:val="32"/>
          <w:shd w:val="clear" w:color="auto" w:fill="FFFFFF"/>
        </w:rPr>
        <w:t>木耳、大同黄花菜为大产业。柞水木耳、大同黄花菜都是当地农业发展、农民增收的地理标志产品。研究报告显示，我国一半以上的地理标志已成为区域经济支柱产业，地理标志商标（产品）对当地就业、居民增收和经济发展的综合贡献率和影响程度超过30%。发展地理标志农产品，对打造特色农业产业、推进农业高质量发展、助力实施乡村振兴战略意义重大。</w:t>
      </w:r>
    </w:p>
    <w:p w:rsidR="0058438C" w:rsidRPr="00F200F6" w:rsidRDefault="00206109" w:rsidP="00AA1173">
      <w:pPr>
        <w:widowControl/>
        <w:spacing w:line="520" w:lineRule="exact"/>
        <w:ind w:firstLineChars="200" w:firstLine="640"/>
        <w:jc w:val="left"/>
        <w:rPr>
          <w:rFonts w:ascii="黑体" w:eastAsia="黑体" w:hAnsi="黑体" w:cs="Arial"/>
          <w:color w:val="000000"/>
          <w:kern w:val="0"/>
          <w:sz w:val="32"/>
          <w:szCs w:val="32"/>
        </w:rPr>
      </w:pPr>
      <w:r w:rsidRPr="00F200F6">
        <w:rPr>
          <w:rFonts w:ascii="黑体" w:eastAsia="黑体" w:hAnsi="黑体" w:cs="Arial" w:hint="eastAsia"/>
          <w:color w:val="000000"/>
          <w:kern w:val="0"/>
          <w:sz w:val="32"/>
          <w:szCs w:val="32"/>
        </w:rPr>
        <w:t>一</w:t>
      </w:r>
      <w:r w:rsidR="00A54F85" w:rsidRPr="00F200F6">
        <w:rPr>
          <w:rFonts w:ascii="黑体" w:eastAsia="黑体" w:hAnsi="黑体" w:cs="Arial" w:hint="eastAsia"/>
          <w:color w:val="000000"/>
          <w:kern w:val="0"/>
          <w:sz w:val="32"/>
          <w:szCs w:val="32"/>
        </w:rPr>
        <w:t>、</w:t>
      </w:r>
      <w:r w:rsidR="00A54F85" w:rsidRPr="00F200F6">
        <w:rPr>
          <w:rFonts w:ascii="黑体" w:eastAsia="黑体" w:hAnsi="黑体" w:cs="Arial"/>
          <w:color w:val="000000"/>
          <w:kern w:val="0"/>
          <w:sz w:val="32"/>
          <w:szCs w:val="32"/>
        </w:rPr>
        <w:t>农产品地理标志对区域经济发展的意义</w:t>
      </w:r>
    </w:p>
    <w:p w:rsidR="0058438C" w:rsidRPr="00F200F6" w:rsidRDefault="00A54F85"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Pr>
          <w:rFonts w:asciiTheme="majorEastAsia" w:eastAsiaTheme="majorEastAsia" w:hAnsiTheme="majorEastAsia" w:cs="Arial" w:hint="eastAsia"/>
          <w:color w:val="000000"/>
          <w:kern w:val="0"/>
          <w:sz w:val="32"/>
          <w:szCs w:val="32"/>
        </w:rPr>
        <w:t xml:space="preserve">    </w:t>
      </w:r>
      <w:r w:rsidRPr="00F200F6">
        <w:rPr>
          <w:rFonts w:ascii="仿宋_GB2312" w:eastAsia="仿宋_GB2312" w:hAnsiTheme="majorEastAsia" w:cs="Times New Roman" w:hint="eastAsia"/>
          <w:b w:val="0"/>
          <w:bCs w:val="0"/>
          <w:spacing w:val="3"/>
          <w:kern w:val="0"/>
          <w:sz w:val="32"/>
          <w:szCs w:val="32"/>
          <w:shd w:val="clear" w:color="auto" w:fill="FFFFFF"/>
        </w:rPr>
        <w:t>（一）作用机制</w:t>
      </w:r>
    </w:p>
    <w:p w:rsidR="0058438C" w:rsidRPr="00BE6C06" w:rsidRDefault="00A54F85" w:rsidP="00AA1173">
      <w:pPr>
        <w:widowControl/>
        <w:spacing w:line="520" w:lineRule="exact"/>
        <w:jc w:val="left"/>
        <w:textAlignment w:val="top"/>
        <w:rPr>
          <w:rFonts w:ascii="仿宋_GB2312" w:eastAsia="仿宋_GB2312" w:hAnsiTheme="majorEastAsia" w:cs="Times New Roman"/>
          <w:spacing w:val="3"/>
          <w:kern w:val="0"/>
          <w:sz w:val="32"/>
          <w:szCs w:val="32"/>
          <w:shd w:val="clear" w:color="auto" w:fill="FFFFFF"/>
        </w:rPr>
      </w:pPr>
      <w:r>
        <w:rPr>
          <w:rFonts w:asciiTheme="majorEastAsia" w:eastAsiaTheme="majorEastAsia" w:hAnsiTheme="majorEastAsia" w:hint="eastAsia"/>
          <w:bCs/>
          <w:sz w:val="32"/>
          <w:szCs w:val="32"/>
        </w:rPr>
        <w:t xml:space="preserve">   </w:t>
      </w:r>
      <w:r w:rsidRPr="00F200F6">
        <w:rPr>
          <w:rFonts w:ascii="楷体" w:eastAsia="楷体" w:hAnsi="楷体" w:hint="eastAsia"/>
          <w:bCs/>
          <w:sz w:val="32"/>
          <w:szCs w:val="32"/>
        </w:rPr>
        <w:t xml:space="preserve"> 1.</w:t>
      </w:r>
      <w:r w:rsidR="00B20251" w:rsidRPr="00B20251">
        <w:rPr>
          <w:rFonts w:ascii="楷体" w:eastAsia="楷体" w:hAnsi="楷体" w:cs="微软雅黑"/>
          <w:color w:val="333333"/>
          <w:spacing w:val="8"/>
          <w:sz w:val="32"/>
          <w:szCs w:val="32"/>
          <w:shd w:val="clear" w:color="auto" w:fill="FFFFFF"/>
        </w:rPr>
        <w:t>组织</w:t>
      </w:r>
      <w:r w:rsidRPr="00F200F6">
        <w:rPr>
          <w:rFonts w:ascii="楷体" w:eastAsia="楷体" w:hAnsi="楷体" w:cs="微软雅黑" w:hint="eastAsia"/>
          <w:color w:val="333333"/>
          <w:spacing w:val="8"/>
          <w:sz w:val="32"/>
          <w:szCs w:val="32"/>
          <w:shd w:val="clear" w:color="auto" w:fill="FFFFFF"/>
        </w:rPr>
        <w:t>凝聚机制。</w:t>
      </w:r>
      <w:r w:rsidRPr="00BE6C06">
        <w:rPr>
          <w:rFonts w:ascii="仿宋_GB2312" w:eastAsia="仿宋_GB2312" w:hAnsiTheme="majorEastAsia" w:cs="Times New Roman"/>
          <w:spacing w:val="3"/>
          <w:kern w:val="0"/>
          <w:sz w:val="32"/>
          <w:szCs w:val="32"/>
          <w:shd w:val="clear" w:color="auto" w:fill="FFFFFF"/>
        </w:rPr>
        <w:t>农产品地理标志的公共属性决定，相关产业往往成为区域内的主导产业，具有产业集聚和集群发展的优势。地理标志作为区域品牌，具有很强的组织功能，可以</w:t>
      </w:r>
      <w:r w:rsidRPr="00BE6C06">
        <w:rPr>
          <w:rFonts w:ascii="仿宋_GB2312" w:eastAsia="仿宋_GB2312" w:hAnsiTheme="majorEastAsia" w:cs="Times New Roman" w:hint="eastAsia"/>
          <w:spacing w:val="3"/>
          <w:kern w:val="0"/>
          <w:sz w:val="32"/>
          <w:szCs w:val="32"/>
          <w:shd w:val="clear" w:color="auto" w:fill="FFFFFF"/>
        </w:rPr>
        <w:t>把区域内从事相同产业的生产者凝聚在同一个地理标志的保护范围内,</w:t>
      </w:r>
      <w:r w:rsidRPr="00BE6C06">
        <w:rPr>
          <w:rFonts w:ascii="仿宋_GB2312" w:eastAsia="仿宋_GB2312" w:hAnsiTheme="majorEastAsia" w:cs="Times New Roman"/>
          <w:spacing w:val="3"/>
          <w:kern w:val="0"/>
          <w:sz w:val="32"/>
          <w:szCs w:val="32"/>
          <w:shd w:val="clear" w:color="auto" w:fill="FFFFFF"/>
        </w:rPr>
        <w:t>将分散的农户聚集</w:t>
      </w:r>
      <w:r w:rsidR="00B20251">
        <w:rPr>
          <w:rFonts w:ascii="仿宋_GB2312" w:eastAsia="仿宋_GB2312" w:hAnsiTheme="majorEastAsia" w:cs="Times New Roman"/>
          <w:spacing w:val="3"/>
          <w:kern w:val="0"/>
          <w:sz w:val="32"/>
          <w:szCs w:val="32"/>
          <w:shd w:val="clear" w:color="auto" w:fill="FFFFFF"/>
        </w:rPr>
        <w:t>起来，按照统一的标准生产、加工，并采取统一的标识进行包装、销售</w:t>
      </w:r>
      <w:r w:rsidR="00B20251">
        <w:rPr>
          <w:rFonts w:ascii="仿宋_GB2312" w:eastAsia="仿宋_GB2312" w:hAnsiTheme="majorEastAsia" w:cs="Times New Roman" w:hint="eastAsia"/>
          <w:spacing w:val="3"/>
          <w:kern w:val="0"/>
          <w:sz w:val="32"/>
          <w:szCs w:val="32"/>
          <w:shd w:val="clear" w:color="auto" w:fill="FFFFFF"/>
        </w:rPr>
        <w:t>，</w:t>
      </w:r>
      <w:r w:rsidRPr="00BE6C06">
        <w:rPr>
          <w:rFonts w:ascii="仿宋_GB2312" w:eastAsia="仿宋_GB2312" w:hAnsiTheme="majorEastAsia" w:cs="Times New Roman"/>
          <w:spacing w:val="3"/>
          <w:kern w:val="0"/>
          <w:sz w:val="32"/>
          <w:szCs w:val="32"/>
          <w:shd w:val="clear" w:color="auto" w:fill="FFFFFF"/>
        </w:rPr>
        <w:t>从而实现生产经营的产业化和规模化。</w:t>
      </w:r>
    </w:p>
    <w:p w:rsidR="0058438C" w:rsidRPr="00BE6C06" w:rsidRDefault="00A54F85" w:rsidP="00AA1173">
      <w:pPr>
        <w:pStyle w:val="a6"/>
        <w:spacing w:before="0" w:beforeAutospacing="0" w:after="0" w:afterAutospacing="0" w:line="520" w:lineRule="exact"/>
        <w:ind w:firstLine="645"/>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lastRenderedPageBreak/>
        <w:t xml:space="preserve"> 2．信号显示机制。</w:t>
      </w:r>
      <w:r w:rsidRPr="00BE6C06">
        <w:rPr>
          <w:rFonts w:ascii="仿宋_GB2312" w:eastAsia="仿宋_GB2312" w:hAnsiTheme="majorEastAsia" w:cs="Times New Roman"/>
          <w:spacing w:val="3"/>
          <w:sz w:val="32"/>
          <w:szCs w:val="32"/>
          <w:shd w:val="clear" w:color="auto" w:fill="FFFFFF"/>
        </w:rPr>
        <w:t>通俗地讲，地理标志产品就是</w:t>
      </w:r>
      <w:r w:rsidRPr="00BE6C06">
        <w:rPr>
          <w:rFonts w:ascii="仿宋_GB2312" w:eastAsia="仿宋_GB2312" w:hAnsiTheme="majorEastAsia" w:cs="Times New Roman"/>
          <w:spacing w:val="3"/>
          <w:sz w:val="32"/>
          <w:szCs w:val="32"/>
          <w:shd w:val="clear" w:color="auto" w:fill="FFFFFF"/>
        </w:rPr>
        <w:t>“</w:t>
      </w:r>
      <w:r w:rsidRPr="00BE6C06">
        <w:rPr>
          <w:rFonts w:ascii="仿宋_GB2312" w:eastAsia="仿宋_GB2312" w:hAnsiTheme="majorEastAsia" w:cs="Times New Roman"/>
          <w:spacing w:val="3"/>
          <w:sz w:val="32"/>
          <w:szCs w:val="32"/>
          <w:shd w:val="clear" w:color="auto" w:fill="FFFFFF"/>
        </w:rPr>
        <w:t>土特产</w:t>
      </w:r>
      <w:r w:rsidRPr="00BE6C06">
        <w:rPr>
          <w:rFonts w:ascii="仿宋_GB2312" w:eastAsia="仿宋_GB2312" w:hAnsiTheme="majorEastAsia" w:cs="Times New Roman"/>
          <w:spacing w:val="3"/>
          <w:sz w:val="32"/>
          <w:szCs w:val="32"/>
          <w:shd w:val="clear" w:color="auto" w:fill="FFFFFF"/>
        </w:rPr>
        <w:t>”</w:t>
      </w:r>
      <w:r w:rsidRPr="00BE6C06">
        <w:rPr>
          <w:rFonts w:ascii="仿宋_GB2312" w:eastAsia="仿宋_GB2312" w:hAnsiTheme="majorEastAsia" w:cs="Times New Roman"/>
          <w:spacing w:val="3"/>
          <w:sz w:val="32"/>
          <w:szCs w:val="32"/>
          <w:shd w:val="clear" w:color="auto" w:fill="FFFFFF"/>
        </w:rPr>
        <w:t>中的精品。</w:t>
      </w:r>
      <w:r w:rsidRPr="00BE6C06">
        <w:rPr>
          <w:rFonts w:ascii="仿宋_GB2312" w:eastAsia="仿宋_GB2312" w:hAnsiTheme="majorEastAsia" w:cs="Times New Roman" w:hint="eastAsia"/>
          <w:spacing w:val="3"/>
          <w:sz w:val="32"/>
          <w:szCs w:val="32"/>
          <w:shd w:val="clear" w:color="auto" w:fill="FFFFFF"/>
        </w:rPr>
        <w:t>作为农产品的</w:t>
      </w:r>
      <w:r w:rsidRPr="00BE6C06">
        <w:rPr>
          <w:rFonts w:ascii="仿宋_GB2312" w:eastAsia="仿宋_GB2312" w:hAnsiTheme="majorEastAsia" w:cs="Times New Roman"/>
          <w:spacing w:val="3"/>
          <w:sz w:val="32"/>
          <w:szCs w:val="32"/>
          <w:shd w:val="clear" w:color="auto" w:fill="FFFFFF"/>
        </w:rPr>
        <w:t>“</w:t>
      </w:r>
      <w:r w:rsidRPr="00BE6C06">
        <w:rPr>
          <w:rFonts w:ascii="仿宋_GB2312" w:eastAsia="仿宋_GB2312" w:hAnsiTheme="majorEastAsia" w:cs="Times New Roman" w:hint="eastAsia"/>
          <w:spacing w:val="3"/>
          <w:sz w:val="32"/>
          <w:szCs w:val="32"/>
          <w:shd w:val="clear" w:color="auto" w:fill="FFFFFF"/>
        </w:rPr>
        <w:t>名片</w:t>
      </w:r>
      <w:r w:rsidRPr="00BE6C06">
        <w:rPr>
          <w:rFonts w:ascii="仿宋_GB2312" w:eastAsia="仿宋_GB2312" w:hAnsiTheme="majorEastAsia" w:cs="Times New Roman"/>
          <w:spacing w:val="3"/>
          <w:sz w:val="32"/>
          <w:szCs w:val="32"/>
          <w:shd w:val="clear" w:color="auto" w:fill="FFFFFF"/>
        </w:rPr>
        <w:t>”</w:t>
      </w:r>
      <w:r w:rsidRPr="00BE6C06">
        <w:rPr>
          <w:rFonts w:ascii="仿宋_GB2312" w:eastAsia="仿宋_GB2312" w:hAnsiTheme="majorEastAsia" w:cs="Times New Roman" w:hint="eastAsia"/>
          <w:spacing w:val="3"/>
          <w:sz w:val="32"/>
          <w:szCs w:val="32"/>
          <w:shd w:val="clear" w:color="auto" w:fill="FFFFFF"/>
        </w:rPr>
        <w:t>，农产品地理标志既是一个地理标志，也是一个质量标志。各地向农业部申请国家地理标志登记保护,在相关部门规定的程序和条件下, 对农产品在质量、原产地等方面进行审核,这是保障我国食品质量安全的有效方式。这就使得地理标志成为一种质量标志,具有信号显示机制,可以向消费者传达地理标志农产品具有生产高标准、产品高质量等一系列信息,人们通过认准地理标志来购买高质量的安全农产品。</w:t>
      </w:r>
    </w:p>
    <w:p w:rsidR="0058438C" w:rsidRDefault="00A54F85" w:rsidP="00AA1173">
      <w:pPr>
        <w:pStyle w:val="1"/>
        <w:shd w:val="clear" w:color="auto" w:fill="FFFFFF"/>
        <w:spacing w:before="0" w:beforeAutospacing="0" w:after="0" w:afterAutospacing="0" w:line="520" w:lineRule="exact"/>
        <w:rPr>
          <w:rFonts w:asciiTheme="majorEastAsia" w:eastAsiaTheme="majorEastAsia" w:hAnsiTheme="majorEastAsia" w:cs="Arial"/>
          <w:color w:val="000000"/>
          <w:kern w:val="0"/>
          <w:sz w:val="32"/>
          <w:szCs w:val="32"/>
        </w:rPr>
      </w:pPr>
      <w:r>
        <w:rPr>
          <w:rFonts w:asciiTheme="majorEastAsia" w:eastAsiaTheme="majorEastAsia" w:hAnsiTheme="majorEastAsia" w:cs="Arial" w:hint="eastAsia"/>
          <w:color w:val="000000"/>
          <w:kern w:val="0"/>
          <w:sz w:val="32"/>
          <w:szCs w:val="32"/>
        </w:rPr>
        <w:t xml:space="preserve"> </w:t>
      </w:r>
      <w:r w:rsidRPr="00BD1B98">
        <w:rPr>
          <w:rFonts w:ascii="仿宋_GB2312" w:eastAsia="仿宋_GB2312" w:hAnsiTheme="majorEastAsia" w:cs="Times New Roman" w:hint="eastAsia"/>
          <w:b w:val="0"/>
          <w:bCs w:val="0"/>
          <w:spacing w:val="3"/>
          <w:kern w:val="0"/>
          <w:sz w:val="32"/>
          <w:szCs w:val="32"/>
          <w:shd w:val="clear" w:color="auto" w:fill="FFFFFF"/>
        </w:rPr>
        <w:t>（二）农产品地理标志促进</w:t>
      </w:r>
      <w:r w:rsidRPr="00BD1B98">
        <w:rPr>
          <w:rFonts w:ascii="仿宋_GB2312" w:eastAsia="仿宋_GB2312" w:hAnsiTheme="majorEastAsia" w:cs="Times New Roman"/>
          <w:b w:val="0"/>
          <w:bCs w:val="0"/>
          <w:spacing w:val="3"/>
          <w:kern w:val="0"/>
          <w:sz w:val="32"/>
          <w:szCs w:val="32"/>
          <w:shd w:val="clear" w:color="auto" w:fill="FFFFFF"/>
        </w:rPr>
        <w:t>区域经济发展</w:t>
      </w:r>
      <w:r w:rsidRPr="00BD1B98">
        <w:rPr>
          <w:rFonts w:ascii="仿宋_GB2312" w:eastAsia="仿宋_GB2312" w:hAnsiTheme="majorEastAsia" w:cs="Times New Roman" w:hint="eastAsia"/>
          <w:b w:val="0"/>
          <w:bCs w:val="0"/>
          <w:spacing w:val="3"/>
          <w:kern w:val="0"/>
          <w:sz w:val="32"/>
          <w:szCs w:val="32"/>
          <w:shd w:val="clear" w:color="auto" w:fill="FFFFFF"/>
        </w:rPr>
        <w:t>的具体体现</w:t>
      </w:r>
    </w:p>
    <w:p w:rsidR="0058438C" w:rsidRPr="00BE6C06" w:rsidRDefault="00A54F85" w:rsidP="00AA1173">
      <w:pPr>
        <w:widowControl/>
        <w:spacing w:line="520" w:lineRule="exact"/>
        <w:ind w:firstLineChars="200" w:firstLine="672"/>
        <w:jc w:val="left"/>
        <w:textAlignment w:val="top"/>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1．农产品地理标志是促进农村一二三产业融合发展的重要引擎。</w:t>
      </w:r>
      <w:r w:rsidRPr="00BE6C06">
        <w:rPr>
          <w:rFonts w:ascii="仿宋_GB2312" w:eastAsia="仿宋_GB2312" w:hAnsiTheme="majorEastAsia" w:cs="Times New Roman" w:hint="eastAsia"/>
          <w:spacing w:val="3"/>
          <w:kern w:val="0"/>
          <w:sz w:val="32"/>
          <w:szCs w:val="32"/>
          <w:shd w:val="clear" w:color="auto" w:fill="FFFFFF"/>
        </w:rPr>
        <w:t>农产品商标和地理标志具有规模集聚效应和产业融合发展带来的协同效应，通过</w:t>
      </w:r>
      <w:r w:rsidRPr="00BE6C06">
        <w:rPr>
          <w:rFonts w:ascii="仿宋_GB2312" w:eastAsia="仿宋_GB2312" w:hAnsiTheme="majorEastAsia" w:cs="Times New Roman"/>
          <w:spacing w:val="3"/>
          <w:kern w:val="0"/>
          <w:sz w:val="32"/>
          <w:szCs w:val="32"/>
          <w:shd w:val="clear" w:color="auto" w:fill="FFFFFF"/>
        </w:rPr>
        <w:t>打造</w:t>
      </w:r>
      <w:r w:rsidRPr="00BE6C06">
        <w:rPr>
          <w:rFonts w:ascii="仿宋_GB2312" w:eastAsia="仿宋_GB2312" w:hAnsiTheme="majorEastAsia" w:cs="Times New Roman" w:hint="eastAsia"/>
          <w:spacing w:val="3"/>
          <w:kern w:val="0"/>
          <w:sz w:val="32"/>
          <w:szCs w:val="32"/>
          <w:shd w:val="clear" w:color="auto" w:fill="FFFFFF"/>
        </w:rPr>
        <w:t>一个</w:t>
      </w:r>
      <w:r w:rsidRPr="00BE6C06">
        <w:rPr>
          <w:rFonts w:ascii="仿宋_GB2312" w:eastAsia="仿宋_GB2312" w:hAnsiTheme="majorEastAsia" w:cs="Times New Roman"/>
          <w:spacing w:val="3"/>
          <w:kern w:val="0"/>
          <w:sz w:val="32"/>
          <w:szCs w:val="32"/>
          <w:shd w:val="clear" w:color="auto" w:fill="FFFFFF"/>
        </w:rPr>
        <w:t>品牌，推进农业与文化、科技、生态、旅游</w:t>
      </w:r>
      <w:r w:rsidRPr="00BE6C06">
        <w:rPr>
          <w:rFonts w:ascii="仿宋_GB2312" w:eastAsia="仿宋_GB2312" w:hAnsiTheme="majorEastAsia" w:cs="Times New Roman" w:hint="eastAsia"/>
          <w:spacing w:val="3"/>
          <w:kern w:val="0"/>
          <w:sz w:val="32"/>
          <w:szCs w:val="32"/>
          <w:shd w:val="clear" w:color="auto" w:fill="FFFFFF"/>
        </w:rPr>
        <w:t>等有机结合</w:t>
      </w:r>
      <w:r w:rsidRPr="00BE6C06">
        <w:rPr>
          <w:rFonts w:ascii="仿宋_GB2312" w:eastAsia="仿宋_GB2312" w:hAnsiTheme="majorEastAsia" w:cs="Times New Roman"/>
          <w:spacing w:val="3"/>
          <w:kern w:val="0"/>
          <w:sz w:val="32"/>
          <w:szCs w:val="32"/>
          <w:shd w:val="clear" w:color="auto" w:fill="FFFFFF"/>
        </w:rPr>
        <w:t>，</w:t>
      </w:r>
      <w:r w:rsidRPr="00BE6C06">
        <w:rPr>
          <w:rFonts w:ascii="仿宋_GB2312" w:eastAsia="仿宋_GB2312" w:hAnsiTheme="majorEastAsia" w:cs="Times New Roman" w:hint="eastAsia"/>
          <w:spacing w:val="3"/>
          <w:kern w:val="0"/>
          <w:sz w:val="32"/>
          <w:szCs w:val="32"/>
          <w:shd w:val="clear" w:color="auto" w:fill="FFFFFF"/>
        </w:rPr>
        <w:t>不仅带活一个产业，而且形成一个产业链。</w:t>
      </w:r>
    </w:p>
    <w:p w:rsidR="00206109" w:rsidRDefault="00A54F85" w:rsidP="00AA1173">
      <w:pPr>
        <w:pStyle w:val="a6"/>
        <w:spacing w:before="0" w:beforeAutospacing="0" w:after="0" w:afterAutospacing="0" w:line="520" w:lineRule="exact"/>
        <w:jc w:val="both"/>
        <w:rPr>
          <w:rFonts w:asciiTheme="majorEastAsia" w:eastAsiaTheme="majorEastAsia" w:hAnsiTheme="majorEastAsia"/>
          <w:sz w:val="32"/>
          <w:szCs w:val="32"/>
        </w:rPr>
      </w:pPr>
      <w:r>
        <w:rPr>
          <w:rStyle w:val="a7"/>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 xml:space="preserve">   </w:t>
      </w:r>
      <w:r>
        <w:rPr>
          <w:rFonts w:asciiTheme="majorEastAsia" w:eastAsiaTheme="majorEastAsia" w:hAnsiTheme="majorEastAsia" w:hint="eastAsia"/>
          <w:sz w:val="32"/>
          <w:szCs w:val="32"/>
        </w:rPr>
        <w:t xml:space="preserve"> </w:t>
      </w:r>
      <w:r w:rsidRPr="00F200F6">
        <w:rPr>
          <w:rFonts w:ascii="楷体" w:eastAsia="楷体" w:hAnsi="楷体" w:cs="微软雅黑" w:hint="eastAsia"/>
          <w:color w:val="333333"/>
          <w:spacing w:val="8"/>
          <w:kern w:val="2"/>
          <w:sz w:val="32"/>
          <w:szCs w:val="32"/>
          <w:shd w:val="clear" w:color="auto" w:fill="FFFFFF"/>
        </w:rPr>
        <w:t>2．</w:t>
      </w:r>
      <w:r w:rsidRPr="00F200F6">
        <w:rPr>
          <w:rFonts w:ascii="楷体" w:eastAsia="楷体" w:hAnsi="楷体" w:cs="微软雅黑"/>
          <w:color w:val="333333"/>
          <w:spacing w:val="8"/>
          <w:kern w:val="2"/>
          <w:sz w:val="32"/>
          <w:szCs w:val="32"/>
          <w:shd w:val="clear" w:color="auto" w:fill="FFFFFF"/>
        </w:rPr>
        <w:t>农产品地理标志</w:t>
      </w:r>
      <w:r w:rsidRPr="00F200F6">
        <w:rPr>
          <w:rFonts w:ascii="楷体" w:eastAsia="楷体" w:hAnsi="楷体" w:cs="微软雅黑" w:hint="eastAsia"/>
          <w:color w:val="333333"/>
          <w:spacing w:val="8"/>
          <w:kern w:val="2"/>
          <w:sz w:val="32"/>
          <w:szCs w:val="32"/>
          <w:shd w:val="clear" w:color="auto" w:fill="FFFFFF"/>
        </w:rPr>
        <w:t>是</w:t>
      </w:r>
      <w:r w:rsidRPr="00F200F6">
        <w:rPr>
          <w:rFonts w:ascii="楷体" w:eastAsia="楷体" w:hAnsi="楷体" w:cs="微软雅黑"/>
          <w:color w:val="333333"/>
          <w:spacing w:val="8"/>
          <w:kern w:val="2"/>
          <w:sz w:val="32"/>
          <w:szCs w:val="32"/>
          <w:shd w:val="clear" w:color="auto" w:fill="FFFFFF"/>
        </w:rPr>
        <w:t>引领农业品牌化发展的</w:t>
      </w:r>
      <w:r w:rsidRPr="00F200F6">
        <w:rPr>
          <w:rFonts w:ascii="楷体" w:eastAsia="楷体" w:hAnsi="楷体" w:cs="微软雅黑" w:hint="eastAsia"/>
          <w:color w:val="333333"/>
          <w:spacing w:val="8"/>
          <w:kern w:val="2"/>
          <w:sz w:val="32"/>
          <w:szCs w:val="32"/>
          <w:shd w:val="clear" w:color="auto" w:fill="FFFFFF"/>
        </w:rPr>
        <w:t>重要基础</w:t>
      </w:r>
      <w:r w:rsidRPr="00F200F6">
        <w:rPr>
          <w:rFonts w:ascii="楷体" w:eastAsia="楷体" w:hAnsi="楷体" w:cs="微软雅黑"/>
          <w:color w:val="333333"/>
          <w:spacing w:val="8"/>
          <w:kern w:val="2"/>
          <w:sz w:val="32"/>
          <w:szCs w:val="32"/>
          <w:shd w:val="clear" w:color="auto" w:fill="FFFFFF"/>
        </w:rPr>
        <w:t>。</w:t>
      </w:r>
      <w:r w:rsidR="00B20251">
        <w:rPr>
          <w:rFonts w:ascii="仿宋_GB2312" w:eastAsia="仿宋_GB2312" w:hAnsiTheme="majorEastAsia" w:cs="Times New Roman"/>
          <w:spacing w:val="3"/>
          <w:sz w:val="32"/>
          <w:szCs w:val="32"/>
          <w:shd w:val="clear" w:color="auto" w:fill="FFFFFF"/>
        </w:rPr>
        <w:t>农产品地理标志是一种区域公用品牌</w:t>
      </w:r>
      <w:r w:rsidR="00B20251">
        <w:rPr>
          <w:rFonts w:ascii="仿宋_GB2312" w:eastAsia="仿宋_GB2312" w:hAnsiTheme="majorEastAsia" w:cs="Times New Roman" w:hint="eastAsia"/>
          <w:spacing w:val="3"/>
          <w:sz w:val="32"/>
          <w:szCs w:val="32"/>
          <w:shd w:val="clear" w:color="auto" w:fill="FFFFFF"/>
        </w:rPr>
        <w:t>，</w:t>
      </w:r>
      <w:r w:rsidRPr="00BE6C06">
        <w:rPr>
          <w:rFonts w:ascii="仿宋_GB2312" w:eastAsia="仿宋_GB2312" w:hAnsiTheme="majorEastAsia" w:cs="Times New Roman"/>
          <w:spacing w:val="3"/>
          <w:sz w:val="32"/>
          <w:szCs w:val="32"/>
          <w:shd w:val="clear" w:color="auto" w:fill="FFFFFF"/>
        </w:rPr>
        <w:t>它要求传统分散的生产者必须联合起来，才能实现特色农业产业的组织化、集约化、标准化发展，为增强农产品核心竞争力、增加农民收入、满足特色消费需求打下基础。实施农产品地理标志登记保护还有助于强化监管、提升农产品质量安全水平，保护农业生物资源多样性和传统优势品种。</w:t>
      </w:r>
    </w:p>
    <w:p w:rsidR="0058438C" w:rsidRPr="00BE6C06" w:rsidRDefault="00A54F85" w:rsidP="00AA1173">
      <w:pPr>
        <w:pStyle w:val="a6"/>
        <w:spacing w:before="0" w:beforeAutospacing="0" w:after="0" w:afterAutospacing="0" w:line="520" w:lineRule="exact"/>
        <w:jc w:val="both"/>
        <w:rPr>
          <w:rFonts w:ascii="仿宋_GB2312" w:eastAsia="仿宋_GB2312" w:hAnsiTheme="majorEastAsia" w:cs="Times New Roman"/>
          <w:spacing w:val="3"/>
          <w:sz w:val="32"/>
          <w:szCs w:val="32"/>
          <w:shd w:val="clear" w:color="auto" w:fill="FFFFFF"/>
        </w:rPr>
      </w:pPr>
      <w:r>
        <w:rPr>
          <w:rFonts w:asciiTheme="majorEastAsia" w:eastAsiaTheme="majorEastAsia" w:hAnsiTheme="majorEastAsia" w:hint="eastAsia"/>
          <w:b/>
          <w:bCs/>
          <w:sz w:val="32"/>
          <w:szCs w:val="32"/>
        </w:rPr>
        <w:t xml:space="preserve">      </w:t>
      </w:r>
      <w:r w:rsidRPr="00F200F6">
        <w:rPr>
          <w:rFonts w:ascii="楷体" w:eastAsia="楷体" w:hAnsi="楷体" w:cs="微软雅黑" w:hint="eastAsia"/>
          <w:color w:val="333333"/>
          <w:spacing w:val="8"/>
          <w:kern w:val="2"/>
          <w:sz w:val="32"/>
          <w:szCs w:val="32"/>
          <w:shd w:val="clear" w:color="auto" w:fill="FFFFFF"/>
        </w:rPr>
        <w:t>3．</w:t>
      </w:r>
      <w:r w:rsidRPr="00F200F6">
        <w:rPr>
          <w:rFonts w:ascii="楷体" w:eastAsia="楷体" w:hAnsi="楷体" w:cs="微软雅黑"/>
          <w:color w:val="333333"/>
          <w:spacing w:val="8"/>
          <w:kern w:val="2"/>
          <w:sz w:val="32"/>
          <w:szCs w:val="32"/>
          <w:shd w:val="clear" w:color="auto" w:fill="FFFFFF"/>
        </w:rPr>
        <w:t>农产品地理标志</w:t>
      </w:r>
      <w:r w:rsidRPr="00F200F6">
        <w:rPr>
          <w:rFonts w:ascii="楷体" w:eastAsia="楷体" w:hAnsi="楷体" w:cs="微软雅黑" w:hint="eastAsia"/>
          <w:color w:val="333333"/>
          <w:spacing w:val="8"/>
          <w:kern w:val="2"/>
          <w:sz w:val="32"/>
          <w:szCs w:val="32"/>
          <w:shd w:val="clear" w:color="auto" w:fill="FFFFFF"/>
        </w:rPr>
        <w:t>是</w:t>
      </w:r>
      <w:r w:rsidRPr="00F200F6">
        <w:rPr>
          <w:rFonts w:ascii="楷体" w:eastAsia="楷体" w:hAnsi="楷体" w:cs="微软雅黑"/>
          <w:color w:val="333333"/>
          <w:spacing w:val="8"/>
          <w:kern w:val="2"/>
          <w:sz w:val="32"/>
          <w:szCs w:val="32"/>
          <w:shd w:val="clear" w:color="auto" w:fill="FFFFFF"/>
        </w:rPr>
        <w:t>保护农业文化遗产的重要手段。</w:t>
      </w:r>
      <w:r w:rsidRPr="00BE6C06">
        <w:rPr>
          <w:rFonts w:ascii="仿宋_GB2312" w:eastAsia="仿宋_GB2312" w:hAnsiTheme="majorEastAsia" w:cs="Times New Roman"/>
          <w:spacing w:val="3"/>
          <w:sz w:val="32"/>
          <w:szCs w:val="32"/>
          <w:shd w:val="clear" w:color="auto" w:fill="FFFFFF"/>
        </w:rPr>
        <w:t>农产品地理标志是传统农耕文明的重要体现，其与很多农业文化遗产具有相同的地域性和关联性。农产品地理标志的质量、信誉等相关特征主要源于该地区的自然因素</w:t>
      </w:r>
      <w:r w:rsidRPr="00BE6C06">
        <w:rPr>
          <w:rFonts w:ascii="仿宋_GB2312" w:eastAsia="仿宋_GB2312" w:hAnsiTheme="majorEastAsia" w:cs="Times New Roman"/>
          <w:spacing w:val="3"/>
          <w:sz w:val="32"/>
          <w:szCs w:val="32"/>
          <w:shd w:val="clear" w:color="auto" w:fill="FFFFFF"/>
        </w:rPr>
        <w:lastRenderedPageBreak/>
        <w:t>和人文因素。农业文化遗产则是在特定的时间和空间中创造并传承，是一种历史记忆和文化认同。在我国加快推进现代农业发展的新阶段，这些特色资源的挖掘、保护和发展，对于转变农业发展方式、提升产业化水平、引领农业品牌化发展具有重要价值。农产品地理标志正是保护这些地域特色资源优势和农业文化遗产不可或缺的重要载体。</w:t>
      </w:r>
    </w:p>
    <w:p w:rsidR="0058438C" w:rsidRPr="00BE6C06" w:rsidRDefault="00A54F85" w:rsidP="00AA1173">
      <w:pPr>
        <w:pStyle w:val="a6"/>
        <w:spacing w:before="0" w:beforeAutospacing="0" w:after="0" w:afterAutospacing="0" w:line="520" w:lineRule="exact"/>
        <w:rPr>
          <w:rFonts w:ascii="仿宋_GB2312" w:eastAsia="仿宋_GB2312" w:hAnsiTheme="majorEastAsia" w:cs="Times New Roman"/>
          <w:spacing w:val="3"/>
          <w:sz w:val="32"/>
          <w:szCs w:val="32"/>
          <w:shd w:val="clear" w:color="auto" w:fill="FFFFFF"/>
        </w:rPr>
      </w:pPr>
      <w:r>
        <w:rPr>
          <w:rFonts w:asciiTheme="majorEastAsia" w:eastAsiaTheme="majorEastAsia" w:hAnsiTheme="majorEastAsia" w:hint="eastAsia"/>
          <w:bCs/>
          <w:sz w:val="32"/>
          <w:szCs w:val="32"/>
        </w:rPr>
        <w:t xml:space="preserve">    </w:t>
      </w:r>
      <w:r>
        <w:rPr>
          <w:rFonts w:asciiTheme="majorEastAsia" w:eastAsiaTheme="majorEastAsia" w:hAnsiTheme="majorEastAsia" w:hint="eastAsia"/>
          <w:sz w:val="32"/>
          <w:szCs w:val="32"/>
        </w:rPr>
        <w:t xml:space="preserve"> </w:t>
      </w:r>
      <w:r w:rsidRPr="00F200F6">
        <w:rPr>
          <w:rFonts w:ascii="楷体" w:eastAsia="楷体" w:hAnsi="楷体" w:cs="微软雅黑" w:hint="eastAsia"/>
          <w:color w:val="333333"/>
          <w:spacing w:val="8"/>
          <w:kern w:val="2"/>
          <w:sz w:val="32"/>
          <w:szCs w:val="32"/>
          <w:shd w:val="clear" w:color="auto" w:fill="FFFFFF"/>
        </w:rPr>
        <w:t>4．</w:t>
      </w:r>
      <w:r w:rsidRPr="00F200F6">
        <w:rPr>
          <w:rFonts w:ascii="楷体" w:eastAsia="楷体" w:hAnsi="楷体" w:cs="微软雅黑"/>
          <w:color w:val="333333"/>
          <w:spacing w:val="8"/>
          <w:kern w:val="2"/>
          <w:sz w:val="32"/>
          <w:szCs w:val="32"/>
          <w:shd w:val="clear" w:color="auto" w:fill="FFFFFF"/>
        </w:rPr>
        <w:t>农产品地理标志是打造国家品牌的重要载体。</w:t>
      </w:r>
      <w:r w:rsidRPr="00BE6C06">
        <w:rPr>
          <w:rFonts w:ascii="仿宋_GB2312" w:eastAsia="仿宋_GB2312" w:hAnsiTheme="majorEastAsia" w:cs="Times New Roman"/>
          <w:spacing w:val="3"/>
          <w:sz w:val="32"/>
          <w:szCs w:val="32"/>
          <w:shd w:val="clear" w:color="auto" w:fill="FFFFFF"/>
        </w:rPr>
        <w:t>加强农产品地理标志保护，既可以充分利用我国已形成的众多特色资源，创建农产品国家品牌，又可以突破技术标准、反倾销等一系列措施所构筑的贸易壁垒。</w:t>
      </w:r>
      <w:r w:rsidRPr="00BE6C06">
        <w:rPr>
          <w:rFonts w:ascii="仿宋_GB2312" w:eastAsia="仿宋_GB2312" w:hAnsiTheme="majorEastAsia" w:cs="Times New Roman" w:hint="eastAsia"/>
          <w:spacing w:val="3"/>
          <w:sz w:val="32"/>
          <w:szCs w:val="32"/>
          <w:shd w:val="clear" w:color="auto" w:fill="FFFFFF"/>
        </w:rPr>
        <w:t>同时，</w:t>
      </w:r>
      <w:r w:rsidRPr="00BE6C06">
        <w:rPr>
          <w:rFonts w:ascii="仿宋_GB2312" w:eastAsia="仿宋_GB2312" w:hAnsiTheme="majorEastAsia" w:cs="Times New Roman"/>
          <w:spacing w:val="3"/>
          <w:sz w:val="32"/>
          <w:szCs w:val="32"/>
          <w:shd w:val="clear" w:color="auto" w:fill="FFFFFF"/>
        </w:rPr>
        <w:t>对于传播中华文化、提升品牌知名度、实现品牌价值大有裨益。</w:t>
      </w:r>
    </w:p>
    <w:p w:rsidR="0058438C" w:rsidRPr="00BE6C06" w:rsidRDefault="00A54F85" w:rsidP="00AA1173">
      <w:pPr>
        <w:widowControl/>
        <w:spacing w:line="520" w:lineRule="exact"/>
        <w:jc w:val="left"/>
        <w:textAlignment w:val="top"/>
        <w:rPr>
          <w:rFonts w:ascii="仿宋_GB2312" w:eastAsia="仿宋_GB2312" w:hAnsiTheme="majorEastAsia" w:cs="Times New Roman"/>
          <w:spacing w:val="3"/>
          <w:kern w:val="0"/>
          <w:sz w:val="32"/>
          <w:szCs w:val="32"/>
          <w:shd w:val="clear" w:color="auto" w:fill="FFFFFF"/>
        </w:rPr>
      </w:pPr>
      <w:r>
        <w:rPr>
          <w:rFonts w:asciiTheme="majorEastAsia" w:eastAsiaTheme="majorEastAsia" w:hAnsiTheme="majorEastAsia" w:cs="Arial" w:hint="eastAsia"/>
          <w:b/>
          <w:bCs/>
          <w:color w:val="000000"/>
          <w:kern w:val="0"/>
          <w:sz w:val="32"/>
          <w:szCs w:val="32"/>
        </w:rPr>
        <w:t xml:space="preserve">    </w:t>
      </w:r>
      <w:r w:rsidRPr="00F200F6">
        <w:rPr>
          <w:rFonts w:ascii="楷体" w:eastAsia="楷体" w:hAnsi="楷体" w:cs="微软雅黑" w:hint="eastAsia"/>
          <w:color w:val="333333"/>
          <w:spacing w:val="8"/>
          <w:sz w:val="32"/>
          <w:szCs w:val="32"/>
          <w:shd w:val="clear" w:color="auto" w:fill="FFFFFF"/>
        </w:rPr>
        <w:t>5．</w:t>
      </w:r>
      <w:r w:rsidRPr="00F200F6">
        <w:rPr>
          <w:rFonts w:ascii="楷体" w:eastAsia="楷体" w:hAnsi="楷体" w:cs="微软雅黑"/>
          <w:color w:val="333333"/>
          <w:spacing w:val="8"/>
          <w:sz w:val="32"/>
          <w:szCs w:val="32"/>
          <w:shd w:val="clear" w:color="auto" w:fill="FFFFFF"/>
        </w:rPr>
        <w:t>农产品地理标志</w:t>
      </w:r>
      <w:r w:rsidRPr="00F200F6">
        <w:rPr>
          <w:rFonts w:ascii="楷体" w:eastAsia="楷体" w:hAnsi="楷体" w:cs="微软雅黑" w:hint="eastAsia"/>
          <w:color w:val="333333"/>
          <w:spacing w:val="8"/>
          <w:sz w:val="32"/>
          <w:szCs w:val="32"/>
          <w:shd w:val="clear" w:color="auto" w:fill="FFFFFF"/>
        </w:rPr>
        <w:t>是实现精准扶贫的重要</w:t>
      </w:r>
      <w:r w:rsidRPr="00F200F6">
        <w:rPr>
          <w:rFonts w:ascii="楷体" w:eastAsia="楷体" w:hAnsi="楷体" w:cs="微软雅黑"/>
          <w:color w:val="333333"/>
          <w:spacing w:val="8"/>
          <w:sz w:val="32"/>
          <w:szCs w:val="32"/>
          <w:shd w:val="clear" w:color="auto" w:fill="FFFFFF"/>
        </w:rPr>
        <w:t>抓手</w:t>
      </w:r>
      <w:r w:rsidRPr="00F200F6">
        <w:rPr>
          <w:rFonts w:ascii="楷体" w:eastAsia="楷体" w:hAnsi="楷体" w:cs="微软雅黑" w:hint="eastAsia"/>
          <w:color w:val="333333"/>
          <w:spacing w:val="8"/>
          <w:sz w:val="32"/>
          <w:szCs w:val="32"/>
          <w:shd w:val="clear" w:color="auto" w:fill="FFFFFF"/>
        </w:rPr>
        <w:t>。</w:t>
      </w:r>
      <w:r w:rsidRPr="00BE6C06">
        <w:rPr>
          <w:rFonts w:ascii="仿宋_GB2312" w:eastAsia="仿宋_GB2312" w:hAnsiTheme="majorEastAsia" w:cs="Times New Roman" w:hint="eastAsia"/>
          <w:spacing w:val="3"/>
          <w:kern w:val="0"/>
          <w:sz w:val="32"/>
          <w:szCs w:val="32"/>
          <w:shd w:val="clear" w:color="auto" w:fill="FFFFFF"/>
        </w:rPr>
        <w:t>在精准脱贫的攻坚战中，</w:t>
      </w:r>
      <w:r w:rsidRPr="00BE6C06">
        <w:rPr>
          <w:rFonts w:ascii="仿宋_GB2312" w:eastAsia="仿宋_GB2312" w:hAnsiTheme="majorEastAsia" w:cs="Times New Roman"/>
          <w:spacing w:val="3"/>
          <w:kern w:val="0"/>
          <w:sz w:val="32"/>
          <w:szCs w:val="32"/>
          <w:shd w:val="clear" w:color="auto" w:fill="FFFFFF"/>
        </w:rPr>
        <w:t>实现乡村振兴的能动作用，农产品地理标志</w:t>
      </w:r>
      <w:r w:rsidRPr="00BE6C06">
        <w:rPr>
          <w:rFonts w:ascii="仿宋_GB2312" w:eastAsia="仿宋_GB2312" w:hAnsiTheme="majorEastAsia" w:cs="Times New Roman" w:hint="eastAsia"/>
          <w:spacing w:val="3"/>
          <w:kern w:val="0"/>
          <w:sz w:val="32"/>
          <w:szCs w:val="32"/>
          <w:shd w:val="clear" w:color="auto" w:fill="FFFFFF"/>
        </w:rPr>
        <w:t>扮演着无可取代的关键角色，是</w:t>
      </w:r>
      <w:r w:rsidRPr="00BE6C06">
        <w:rPr>
          <w:rFonts w:ascii="仿宋_GB2312" w:eastAsia="仿宋_GB2312" w:hAnsiTheme="majorEastAsia" w:cs="Times New Roman"/>
          <w:spacing w:val="3"/>
          <w:kern w:val="0"/>
          <w:sz w:val="32"/>
          <w:szCs w:val="32"/>
          <w:shd w:val="clear" w:color="auto" w:fill="FFFFFF"/>
        </w:rPr>
        <w:t>打开精准扶贫大门的</w:t>
      </w:r>
      <w:r w:rsidRPr="00BE6C06">
        <w:rPr>
          <w:rFonts w:ascii="仿宋_GB2312" w:eastAsia="仿宋_GB2312" w:hAnsiTheme="majorEastAsia" w:cs="Times New Roman"/>
          <w:spacing w:val="3"/>
          <w:kern w:val="0"/>
          <w:sz w:val="32"/>
          <w:szCs w:val="32"/>
          <w:shd w:val="clear" w:color="auto" w:fill="FFFFFF"/>
        </w:rPr>
        <w:t>‘</w:t>
      </w:r>
      <w:r w:rsidRPr="00BE6C06">
        <w:rPr>
          <w:rFonts w:ascii="仿宋_GB2312" w:eastAsia="仿宋_GB2312" w:hAnsiTheme="majorEastAsia" w:cs="Times New Roman"/>
          <w:spacing w:val="3"/>
          <w:kern w:val="0"/>
          <w:sz w:val="32"/>
          <w:szCs w:val="32"/>
          <w:shd w:val="clear" w:color="auto" w:fill="FFFFFF"/>
        </w:rPr>
        <w:t>金钥匙</w:t>
      </w:r>
      <w:r w:rsidRPr="00BE6C06">
        <w:rPr>
          <w:rFonts w:ascii="仿宋_GB2312" w:eastAsia="仿宋_GB2312" w:hAnsiTheme="majorEastAsia" w:cs="Times New Roman"/>
          <w:spacing w:val="3"/>
          <w:kern w:val="0"/>
          <w:sz w:val="32"/>
          <w:szCs w:val="32"/>
          <w:shd w:val="clear" w:color="auto" w:fill="FFFFFF"/>
        </w:rPr>
        <w:t>’</w:t>
      </w:r>
      <w:r w:rsidRPr="00BE6C06">
        <w:rPr>
          <w:rFonts w:ascii="仿宋_GB2312" w:eastAsia="仿宋_GB2312" w:hAnsiTheme="majorEastAsia" w:cs="Times New Roman"/>
          <w:spacing w:val="3"/>
          <w:kern w:val="0"/>
          <w:sz w:val="32"/>
          <w:szCs w:val="32"/>
          <w:shd w:val="clear" w:color="auto" w:fill="FFFFFF"/>
        </w:rPr>
        <w:t>。农产品地理标志资源丰富的地区，往往也是脱贫攻坚战的前沿阵地。地理标志品牌建设是促进农业增效、农民增收、农村发展的有效举措。农产品地理标志在改善农产品生产和推动农业经济发展方面具有正向促进作用，</w:t>
      </w:r>
      <w:r w:rsidRPr="00BE6C06">
        <w:rPr>
          <w:rFonts w:ascii="仿宋_GB2312" w:eastAsia="仿宋_GB2312" w:hAnsiTheme="majorEastAsia" w:cs="Times New Roman" w:hint="eastAsia"/>
          <w:spacing w:val="3"/>
          <w:kern w:val="0"/>
          <w:sz w:val="32"/>
          <w:szCs w:val="32"/>
          <w:shd w:val="clear" w:color="auto" w:fill="FFFFFF"/>
        </w:rPr>
        <w:t>进一步</w:t>
      </w:r>
      <w:r w:rsidRPr="00BE6C06">
        <w:rPr>
          <w:rFonts w:ascii="仿宋_GB2312" w:eastAsia="仿宋_GB2312" w:hAnsiTheme="majorEastAsia" w:cs="Times New Roman"/>
          <w:spacing w:val="3"/>
          <w:kern w:val="0"/>
          <w:sz w:val="32"/>
          <w:szCs w:val="32"/>
          <w:shd w:val="clear" w:color="auto" w:fill="FFFFFF"/>
        </w:rPr>
        <w:t>扩大了农产品的知名度和影响力，</w:t>
      </w:r>
      <w:r w:rsidRPr="00BE6C06">
        <w:rPr>
          <w:rFonts w:ascii="仿宋_GB2312" w:eastAsia="仿宋_GB2312" w:hAnsiTheme="majorEastAsia" w:cs="Times New Roman" w:hint="eastAsia"/>
          <w:spacing w:val="3"/>
          <w:kern w:val="0"/>
          <w:sz w:val="32"/>
          <w:szCs w:val="32"/>
          <w:shd w:val="clear" w:color="auto" w:fill="FFFFFF"/>
        </w:rPr>
        <w:t>提升</w:t>
      </w:r>
      <w:r w:rsidRPr="00BE6C06">
        <w:rPr>
          <w:rFonts w:ascii="仿宋_GB2312" w:eastAsia="仿宋_GB2312" w:hAnsiTheme="majorEastAsia" w:cs="Times New Roman"/>
          <w:spacing w:val="3"/>
          <w:kern w:val="0"/>
          <w:sz w:val="32"/>
          <w:szCs w:val="32"/>
          <w:shd w:val="clear" w:color="auto" w:fill="FFFFFF"/>
        </w:rPr>
        <w:t>农产品身价</w:t>
      </w:r>
      <w:r w:rsidRPr="00BE6C06">
        <w:rPr>
          <w:rFonts w:ascii="仿宋_GB2312" w:eastAsia="仿宋_GB2312" w:hAnsiTheme="majorEastAsia" w:cs="Times New Roman" w:hint="eastAsia"/>
          <w:spacing w:val="3"/>
          <w:kern w:val="0"/>
          <w:sz w:val="32"/>
          <w:szCs w:val="32"/>
          <w:shd w:val="clear" w:color="auto" w:fill="FFFFFF"/>
        </w:rPr>
        <w:t>，带动区域经济发展。</w:t>
      </w:r>
      <w:r w:rsidR="00B20251">
        <w:rPr>
          <w:rFonts w:ascii="仿宋_GB2312" w:eastAsia="仿宋_GB2312" w:hAnsiTheme="majorEastAsia" w:cs="Times New Roman" w:hint="eastAsia"/>
          <w:spacing w:val="3"/>
          <w:kern w:val="0"/>
          <w:sz w:val="32"/>
          <w:szCs w:val="32"/>
          <w:shd w:val="clear" w:color="auto" w:fill="FFFFFF"/>
        </w:rPr>
        <w:t xml:space="preserve"> </w:t>
      </w:r>
    </w:p>
    <w:p w:rsidR="0058438C" w:rsidRPr="00BE6C06" w:rsidRDefault="00A54F85" w:rsidP="00AA1173">
      <w:pPr>
        <w:widowControl/>
        <w:spacing w:line="520" w:lineRule="exact"/>
        <w:jc w:val="left"/>
        <w:rPr>
          <w:rFonts w:ascii="仿宋_GB2312" w:eastAsia="仿宋_GB2312" w:hAnsiTheme="majorEastAsia" w:cs="Times New Roman"/>
          <w:spacing w:val="3"/>
          <w:kern w:val="0"/>
          <w:sz w:val="32"/>
          <w:szCs w:val="32"/>
          <w:shd w:val="clear" w:color="auto" w:fill="FFFFFF"/>
        </w:rPr>
      </w:pPr>
      <w:r>
        <w:rPr>
          <w:rFonts w:asciiTheme="majorEastAsia" w:eastAsiaTheme="majorEastAsia" w:hAnsiTheme="majorEastAsia" w:hint="eastAsia"/>
          <w:b/>
          <w:bCs/>
          <w:sz w:val="32"/>
          <w:szCs w:val="32"/>
        </w:rPr>
        <w:t xml:space="preserve">    </w:t>
      </w:r>
      <w:r w:rsidRPr="00F200F6">
        <w:rPr>
          <w:rFonts w:ascii="楷体" w:eastAsia="楷体" w:hAnsi="楷体" w:cs="微软雅黑" w:hint="eastAsia"/>
          <w:color w:val="333333"/>
          <w:spacing w:val="8"/>
          <w:sz w:val="32"/>
          <w:szCs w:val="32"/>
          <w:shd w:val="clear" w:color="auto" w:fill="FFFFFF"/>
        </w:rPr>
        <w:t>6．</w:t>
      </w:r>
      <w:r w:rsidRPr="00F200F6">
        <w:rPr>
          <w:rFonts w:ascii="楷体" w:eastAsia="楷体" w:hAnsi="楷体" w:cs="微软雅黑"/>
          <w:color w:val="333333"/>
          <w:spacing w:val="8"/>
          <w:sz w:val="32"/>
          <w:szCs w:val="32"/>
          <w:shd w:val="clear" w:color="auto" w:fill="FFFFFF"/>
        </w:rPr>
        <w:t>农产品地理标志</w:t>
      </w:r>
      <w:r w:rsidRPr="00F200F6">
        <w:rPr>
          <w:rFonts w:ascii="楷体" w:eastAsia="楷体" w:hAnsi="楷体" w:cs="微软雅黑" w:hint="eastAsia"/>
          <w:color w:val="333333"/>
          <w:spacing w:val="8"/>
          <w:sz w:val="32"/>
          <w:szCs w:val="32"/>
          <w:shd w:val="clear" w:color="auto" w:fill="FFFFFF"/>
        </w:rPr>
        <w:t>是</w:t>
      </w:r>
      <w:r w:rsidRPr="00F200F6">
        <w:rPr>
          <w:rFonts w:ascii="楷体" w:eastAsia="楷体" w:hAnsi="楷体" w:cs="微软雅黑"/>
          <w:color w:val="333333"/>
          <w:spacing w:val="8"/>
          <w:sz w:val="32"/>
          <w:szCs w:val="32"/>
          <w:shd w:val="clear" w:color="auto" w:fill="FFFFFF"/>
        </w:rPr>
        <w:t>提高市场竞争力</w:t>
      </w:r>
      <w:r w:rsidRPr="00F200F6">
        <w:rPr>
          <w:rFonts w:ascii="楷体" w:eastAsia="楷体" w:hAnsi="楷体" w:cs="微软雅黑" w:hint="eastAsia"/>
          <w:color w:val="333333"/>
          <w:spacing w:val="8"/>
          <w:sz w:val="32"/>
          <w:szCs w:val="32"/>
          <w:shd w:val="clear" w:color="auto" w:fill="FFFFFF"/>
        </w:rPr>
        <w:t>的</w:t>
      </w:r>
      <w:r w:rsidRPr="00F200F6">
        <w:rPr>
          <w:rFonts w:ascii="楷体" w:eastAsia="楷体" w:hAnsi="楷体" w:cs="微软雅黑"/>
          <w:color w:val="333333"/>
          <w:spacing w:val="8"/>
          <w:sz w:val="32"/>
          <w:szCs w:val="32"/>
          <w:shd w:val="clear" w:color="auto" w:fill="FFFFFF"/>
        </w:rPr>
        <w:t>重要举措。</w:t>
      </w:r>
      <w:r w:rsidRPr="00BE6C06">
        <w:rPr>
          <w:rFonts w:ascii="仿宋_GB2312" w:eastAsia="仿宋_GB2312" w:hAnsiTheme="majorEastAsia" w:cs="Times New Roman"/>
          <w:spacing w:val="3"/>
          <w:kern w:val="0"/>
          <w:sz w:val="32"/>
          <w:szCs w:val="32"/>
          <w:shd w:val="clear" w:color="auto" w:fill="FFFFFF"/>
        </w:rPr>
        <w:t>地理标志产品具有独特和稳定的质量，同时受到地理环境因素的制约，其数量稀少，品质优良。通过积极参与国际贸易和开展文化交流等方式，发挥特色优势，有利于提高在国内外市场的品牌影响力和市场竞争力。</w:t>
      </w:r>
    </w:p>
    <w:p w:rsidR="0058438C" w:rsidRPr="00EF4D22" w:rsidRDefault="00A54F85" w:rsidP="00AA1173">
      <w:pPr>
        <w:pStyle w:val="a6"/>
        <w:shd w:val="clear" w:color="auto" w:fill="FFFFFF"/>
        <w:spacing w:before="0" w:beforeAutospacing="0" w:after="0" w:afterAutospacing="0" w:line="520" w:lineRule="exact"/>
        <w:ind w:firstLine="480"/>
        <w:rPr>
          <w:rFonts w:ascii="黑体" w:eastAsia="黑体" w:hAnsi="黑体" w:cs="Times New Roman"/>
          <w:sz w:val="32"/>
          <w:szCs w:val="32"/>
        </w:rPr>
      </w:pPr>
      <w:r>
        <w:rPr>
          <w:rFonts w:asciiTheme="majorEastAsia" w:eastAsiaTheme="majorEastAsia" w:hAnsiTheme="majorEastAsia" w:cs="Times New Roman" w:hint="eastAsia"/>
          <w:sz w:val="32"/>
          <w:szCs w:val="32"/>
        </w:rPr>
        <w:t xml:space="preserve"> </w:t>
      </w:r>
      <w:r w:rsidRPr="00EF4D22">
        <w:rPr>
          <w:rFonts w:ascii="黑体" w:eastAsia="黑体" w:hAnsi="黑体" w:cs="Times New Roman" w:hint="eastAsia"/>
          <w:sz w:val="32"/>
          <w:szCs w:val="32"/>
        </w:rPr>
        <w:t>三、濮阳农产品</w:t>
      </w:r>
      <w:r w:rsidRPr="00EF4D22">
        <w:rPr>
          <w:rFonts w:ascii="黑体" w:eastAsia="黑体" w:hAnsi="黑体" w:cs="Times New Roman"/>
          <w:sz w:val="32"/>
          <w:szCs w:val="32"/>
        </w:rPr>
        <w:t>地理标志</w:t>
      </w:r>
      <w:r w:rsidRPr="00EF4D22">
        <w:rPr>
          <w:rFonts w:ascii="黑体" w:eastAsia="黑体" w:hAnsi="黑体" w:cs="Times New Roman" w:hint="eastAsia"/>
          <w:sz w:val="32"/>
          <w:szCs w:val="32"/>
        </w:rPr>
        <w:t xml:space="preserve">存在问题 </w:t>
      </w:r>
    </w:p>
    <w:p w:rsidR="0058438C" w:rsidRPr="00BD1B98" w:rsidRDefault="00A54F85"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Pr>
          <w:rFonts w:asciiTheme="majorEastAsia" w:eastAsiaTheme="majorEastAsia" w:hAnsiTheme="majorEastAsia" w:hint="eastAsia"/>
          <w:color w:val="000000"/>
          <w:sz w:val="32"/>
          <w:szCs w:val="32"/>
          <w:shd w:val="clear" w:color="auto" w:fill="FFFFFF"/>
        </w:rPr>
        <w:lastRenderedPageBreak/>
        <w:t xml:space="preserve">   </w:t>
      </w:r>
      <w:r w:rsidRPr="00BD1B98">
        <w:rPr>
          <w:rFonts w:ascii="仿宋_GB2312" w:eastAsia="仿宋_GB2312" w:hAnsiTheme="majorEastAsia" w:cs="Times New Roman" w:hint="eastAsia"/>
          <w:b w:val="0"/>
          <w:bCs w:val="0"/>
          <w:spacing w:val="3"/>
          <w:kern w:val="0"/>
          <w:sz w:val="32"/>
          <w:szCs w:val="32"/>
          <w:shd w:val="clear" w:color="auto" w:fill="FFFFFF"/>
        </w:rPr>
        <w:t>（一）现状概述</w:t>
      </w:r>
    </w:p>
    <w:p w:rsidR="0058438C" w:rsidRDefault="00A54F85" w:rsidP="00AA1173">
      <w:pPr>
        <w:widowControl/>
        <w:shd w:val="clear" w:color="auto" w:fill="FFFFFF"/>
        <w:spacing w:line="520" w:lineRule="exact"/>
        <w:jc w:val="left"/>
        <w:rPr>
          <w:rFonts w:asciiTheme="majorEastAsia" w:eastAsiaTheme="majorEastAsia" w:hAnsiTheme="majorEastAsia" w:cs="微软雅黑"/>
          <w:color w:val="333333"/>
          <w:spacing w:val="8"/>
          <w:sz w:val="32"/>
          <w:szCs w:val="32"/>
          <w:shd w:val="clear" w:color="auto" w:fill="FFFFFF"/>
        </w:rPr>
      </w:pPr>
      <w:r>
        <w:rPr>
          <w:rFonts w:asciiTheme="majorEastAsia" w:eastAsiaTheme="majorEastAsia" w:hAnsiTheme="majorEastAsia" w:cs="Times New Roman" w:hint="eastAsia"/>
          <w:sz w:val="32"/>
          <w:szCs w:val="32"/>
        </w:rPr>
        <w:t xml:space="preserve">     </w:t>
      </w:r>
      <w:r w:rsidRPr="00BE6C06">
        <w:rPr>
          <w:rFonts w:ascii="仿宋_GB2312" w:eastAsia="仿宋_GB2312" w:hAnsiTheme="majorEastAsia" w:cs="Times New Roman" w:hint="eastAsia"/>
          <w:spacing w:val="3"/>
          <w:kern w:val="0"/>
          <w:sz w:val="32"/>
          <w:szCs w:val="32"/>
          <w:shd w:val="clear" w:color="auto" w:fill="FFFFFF"/>
        </w:rPr>
        <w:t>濮阳是传统农业市，得天独厚的农业生产条件孕育出了优质的农副产品，同时有着深厚的文化底蕴。目前，我市地理标志产品（商标）主要有范县大米、</w:t>
      </w:r>
      <w:proofErr w:type="gramStart"/>
      <w:r w:rsidRPr="00BE6C06">
        <w:rPr>
          <w:rFonts w:ascii="仿宋_GB2312" w:eastAsia="仿宋_GB2312" w:hAnsiTheme="majorEastAsia" w:cs="Times New Roman" w:hint="eastAsia"/>
          <w:spacing w:val="3"/>
          <w:kern w:val="0"/>
          <w:sz w:val="32"/>
          <w:szCs w:val="32"/>
          <w:shd w:val="clear" w:color="auto" w:fill="FFFFFF"/>
        </w:rPr>
        <w:t>南乐元</w:t>
      </w:r>
      <w:proofErr w:type="gramEnd"/>
      <w:r w:rsidRPr="00BE6C06">
        <w:rPr>
          <w:rFonts w:ascii="仿宋_GB2312" w:eastAsia="仿宋_GB2312" w:hAnsiTheme="majorEastAsia" w:cs="Times New Roman" w:hint="eastAsia"/>
          <w:spacing w:val="3"/>
          <w:kern w:val="0"/>
          <w:sz w:val="32"/>
          <w:szCs w:val="32"/>
          <w:shd w:val="clear" w:color="auto" w:fill="FFFFFF"/>
        </w:rPr>
        <w:t>村“古寺郎胡萝卜”、西邵红杏、清丰白灵菇、清丰仙庄辣椒，正在申报的有</w:t>
      </w:r>
      <w:proofErr w:type="gramStart"/>
      <w:r w:rsidRPr="00BE6C06">
        <w:rPr>
          <w:rFonts w:ascii="仿宋_GB2312" w:eastAsia="仿宋_GB2312" w:hAnsiTheme="majorEastAsia" w:cs="Times New Roman" w:hint="eastAsia"/>
          <w:spacing w:val="3"/>
          <w:kern w:val="0"/>
          <w:sz w:val="32"/>
          <w:szCs w:val="32"/>
          <w:shd w:val="clear" w:color="auto" w:fill="FFFFFF"/>
        </w:rPr>
        <w:t>台前吴坝大蒜</w:t>
      </w:r>
      <w:proofErr w:type="gramEnd"/>
      <w:r w:rsidRPr="00BE6C06">
        <w:rPr>
          <w:rFonts w:ascii="仿宋_GB2312" w:eastAsia="仿宋_GB2312" w:hAnsiTheme="majorEastAsia" w:cs="Times New Roman" w:hint="eastAsia"/>
          <w:spacing w:val="3"/>
          <w:kern w:val="0"/>
          <w:sz w:val="32"/>
          <w:szCs w:val="32"/>
          <w:shd w:val="clear" w:color="auto" w:fill="FFFFFF"/>
        </w:rPr>
        <w:t>、清丰蘑菇、清丰甘薯。有力推动了特色产业集聚发展，助力乡村振兴。但总体来看，我市地理标志数量少，</w:t>
      </w:r>
      <w:r w:rsidRPr="00BE6C06">
        <w:rPr>
          <w:rFonts w:ascii="仿宋_GB2312" w:eastAsia="仿宋_GB2312" w:hAnsiTheme="majorEastAsia" w:cs="Times New Roman"/>
          <w:spacing w:val="3"/>
          <w:kern w:val="0"/>
          <w:sz w:val="32"/>
          <w:szCs w:val="32"/>
          <w:shd w:val="clear" w:color="auto" w:fill="FFFFFF"/>
        </w:rPr>
        <w:t>地理标志产品单一，生产者</w:t>
      </w:r>
      <w:r w:rsidRPr="00BE6C06">
        <w:rPr>
          <w:rFonts w:ascii="仿宋_GB2312" w:eastAsia="仿宋_GB2312" w:hAnsiTheme="majorEastAsia" w:cs="Times New Roman"/>
          <w:spacing w:val="3"/>
          <w:kern w:val="0"/>
          <w:sz w:val="32"/>
          <w:szCs w:val="32"/>
          <w:shd w:val="clear" w:color="auto" w:fill="FFFFFF"/>
        </w:rPr>
        <w:t>“</w:t>
      </w:r>
      <w:r w:rsidRPr="00BE6C06">
        <w:rPr>
          <w:rFonts w:ascii="仿宋_GB2312" w:eastAsia="仿宋_GB2312" w:hAnsiTheme="majorEastAsia" w:cs="Times New Roman"/>
          <w:spacing w:val="3"/>
          <w:kern w:val="0"/>
          <w:sz w:val="32"/>
          <w:szCs w:val="32"/>
          <w:shd w:val="clear" w:color="auto" w:fill="FFFFFF"/>
        </w:rPr>
        <w:t>区域品牌</w:t>
      </w:r>
      <w:r w:rsidRPr="00BE6C06">
        <w:rPr>
          <w:rFonts w:ascii="仿宋_GB2312" w:eastAsia="仿宋_GB2312" w:hAnsiTheme="majorEastAsia" w:cs="Times New Roman"/>
          <w:spacing w:val="3"/>
          <w:kern w:val="0"/>
          <w:sz w:val="32"/>
          <w:szCs w:val="32"/>
          <w:shd w:val="clear" w:color="auto" w:fill="FFFFFF"/>
        </w:rPr>
        <w:t>”</w:t>
      </w:r>
      <w:r w:rsidRPr="00BE6C06">
        <w:rPr>
          <w:rFonts w:ascii="仿宋_GB2312" w:eastAsia="仿宋_GB2312" w:hAnsiTheme="majorEastAsia" w:cs="Times New Roman"/>
          <w:spacing w:val="3"/>
          <w:kern w:val="0"/>
          <w:sz w:val="32"/>
          <w:szCs w:val="32"/>
          <w:shd w:val="clear" w:color="auto" w:fill="FFFFFF"/>
        </w:rPr>
        <w:t>意识薄弱</w:t>
      </w:r>
      <w:r w:rsidRPr="00BE6C06">
        <w:rPr>
          <w:rFonts w:ascii="仿宋_GB2312" w:eastAsia="仿宋_GB2312" w:hAnsiTheme="majorEastAsia" w:cs="Times New Roman" w:hint="eastAsia"/>
          <w:spacing w:val="3"/>
          <w:kern w:val="0"/>
          <w:sz w:val="32"/>
          <w:szCs w:val="32"/>
          <w:shd w:val="clear" w:color="auto" w:fill="FFFFFF"/>
        </w:rPr>
        <w:t>，运营不够，附加值低，与我市农业市丰富的农业资源和国家政策要求相比还有较大差距，不能发挥带动农民增产增收、带动农业高质量发展和乡村振兴的作用。</w:t>
      </w:r>
      <w:r w:rsidRPr="00BE6C06">
        <w:rPr>
          <w:rFonts w:ascii="仿宋_GB2312" w:eastAsia="仿宋_GB2312" w:hAnsiTheme="majorEastAsia" w:cs="Times New Roman"/>
          <w:spacing w:val="3"/>
          <w:kern w:val="0"/>
          <w:sz w:val="32"/>
          <w:szCs w:val="32"/>
          <w:shd w:val="clear" w:color="auto" w:fill="FFFFFF"/>
        </w:rPr>
        <w:t xml:space="preserve"> </w:t>
      </w:r>
    </w:p>
    <w:p w:rsidR="0058438C" w:rsidRPr="00BD1B98" w:rsidRDefault="00B446F3"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Pr>
          <w:rFonts w:ascii="仿宋_GB2312" w:eastAsia="仿宋_GB2312" w:hAnsiTheme="majorEastAsia" w:cs="Times New Roman" w:hint="eastAsia"/>
          <w:b w:val="0"/>
          <w:bCs w:val="0"/>
          <w:spacing w:val="3"/>
          <w:kern w:val="0"/>
          <w:sz w:val="32"/>
          <w:szCs w:val="32"/>
          <w:shd w:val="clear" w:color="auto" w:fill="FFFFFF"/>
        </w:rPr>
        <w:t xml:space="preserve">  </w:t>
      </w:r>
      <w:bookmarkStart w:id="0" w:name="_GoBack"/>
      <w:bookmarkEnd w:id="0"/>
      <w:r w:rsidR="00A54F85" w:rsidRPr="00BD1B98">
        <w:rPr>
          <w:rFonts w:ascii="仿宋_GB2312" w:eastAsia="仿宋_GB2312" w:hAnsiTheme="majorEastAsia" w:cs="Times New Roman" w:hint="eastAsia"/>
          <w:b w:val="0"/>
          <w:bCs w:val="0"/>
          <w:spacing w:val="3"/>
          <w:kern w:val="0"/>
          <w:sz w:val="32"/>
          <w:szCs w:val="32"/>
          <w:shd w:val="clear" w:color="auto" w:fill="FFFFFF"/>
        </w:rPr>
        <w:t xml:space="preserve">（二）存在突出问题 </w:t>
      </w:r>
    </w:p>
    <w:p w:rsidR="0058438C" w:rsidRPr="00BE6C06" w:rsidRDefault="00A54F85" w:rsidP="00AA1173">
      <w:pPr>
        <w:pStyle w:val="a6"/>
        <w:shd w:val="clear" w:color="auto" w:fill="FFFFFF"/>
        <w:spacing w:before="0" w:beforeAutospacing="0" w:after="0" w:afterAutospacing="0" w:line="520" w:lineRule="exact"/>
        <w:ind w:left="45" w:right="45" w:firstLine="450"/>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1.</w:t>
      </w:r>
      <w:r w:rsidRPr="00F200F6">
        <w:rPr>
          <w:rFonts w:ascii="楷体" w:eastAsia="楷体" w:hAnsi="楷体" w:cs="微软雅黑"/>
          <w:color w:val="333333"/>
          <w:spacing w:val="8"/>
          <w:kern w:val="2"/>
          <w:sz w:val="32"/>
          <w:szCs w:val="32"/>
          <w:shd w:val="clear" w:color="auto" w:fill="FFFFFF"/>
        </w:rPr>
        <w:t>品牌意识不强。</w:t>
      </w:r>
      <w:r w:rsidRPr="00BE6C06">
        <w:rPr>
          <w:rFonts w:ascii="仿宋_GB2312" w:eastAsia="仿宋_GB2312" w:hAnsiTheme="majorEastAsia" w:cs="Times New Roman" w:hint="eastAsia"/>
          <w:spacing w:val="3"/>
          <w:sz w:val="32"/>
          <w:szCs w:val="32"/>
          <w:shd w:val="clear" w:color="auto" w:fill="FFFFFF"/>
        </w:rPr>
        <w:t>对</w:t>
      </w:r>
      <w:r w:rsidRPr="00BE6C06">
        <w:rPr>
          <w:rFonts w:ascii="仿宋_GB2312" w:eastAsia="仿宋_GB2312" w:hAnsiTheme="majorEastAsia" w:cs="Times New Roman"/>
          <w:spacing w:val="3"/>
          <w:sz w:val="32"/>
          <w:szCs w:val="32"/>
          <w:shd w:val="clear" w:color="auto" w:fill="FFFFFF"/>
        </w:rPr>
        <w:t>申请人而言，由于认识不到农产品地理标志在提高农产品竞争力、保障农产品市场秩序和增加农民收入方面的巨大作用，出现了一些地区花费大量的人力、物力申报下来的农产品地理标志成了摆设等问题，只是为了注册而注册，缺乏注册后的使用规划，未能进一步挖掘地理标志产业链的经济效益。相反，有些申请人虽然已经具备了申请农产品地理标志的条件，但是对于地理标志提供给农产品保护的意义认识不充分，觉得只要把自己的农产品用一个自认为不错的价格卖出去就可以了，没有必要增加额外的生产成本，将资金和精力投入到农产品地理标志产品的登记保护上来。</w:t>
      </w:r>
    </w:p>
    <w:p w:rsidR="0058438C" w:rsidRPr="00BE6C06" w:rsidRDefault="00A54F85" w:rsidP="00AA1173">
      <w:pPr>
        <w:pStyle w:val="a6"/>
        <w:shd w:val="clear" w:color="auto" w:fill="FFFFFF"/>
        <w:spacing w:before="0" w:beforeAutospacing="0" w:after="0" w:afterAutospacing="0" w:line="520" w:lineRule="exact"/>
        <w:ind w:leftChars="21" w:left="44" w:right="45" w:firstLineChars="240" w:firstLine="806"/>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2.市场认可度低。</w:t>
      </w:r>
      <w:r w:rsidRPr="00BE6C06">
        <w:rPr>
          <w:rFonts w:ascii="仿宋_GB2312" w:eastAsia="仿宋_GB2312" w:hAnsiTheme="majorEastAsia" w:cs="Times New Roman" w:hint="eastAsia"/>
          <w:spacing w:val="3"/>
          <w:sz w:val="32"/>
          <w:szCs w:val="32"/>
          <w:shd w:val="clear" w:color="auto" w:fill="FFFFFF"/>
        </w:rPr>
        <w:t>消费者对市场上地理标志产品认知度低, 难以辨别其与一般产品的差异, 也无法辨别地理</w:t>
      </w:r>
      <w:r w:rsidRPr="00BE6C06">
        <w:rPr>
          <w:rFonts w:ascii="仿宋_GB2312" w:eastAsia="仿宋_GB2312" w:hAnsiTheme="majorEastAsia" w:cs="Times New Roman" w:hint="eastAsia"/>
          <w:spacing w:val="3"/>
          <w:sz w:val="32"/>
          <w:szCs w:val="32"/>
          <w:shd w:val="clear" w:color="auto" w:fill="FFFFFF"/>
        </w:rPr>
        <w:lastRenderedPageBreak/>
        <w:t>标志的真伪。消费者对地理标志持怀疑或排斥态度, 不了解地理标志产品与一般农产品、绿色农产品的区别, 对地理标志和其商标认同感低。这些因素影响消费者的购买行为, 造成地理标志农产品的市场认可度低。</w:t>
      </w:r>
    </w:p>
    <w:p w:rsidR="0058438C" w:rsidRPr="00BE6C06" w:rsidRDefault="00A54F85" w:rsidP="00AA1173">
      <w:pPr>
        <w:widowControl/>
        <w:shd w:val="clear" w:color="auto" w:fill="FFFFFF"/>
        <w:spacing w:line="520" w:lineRule="exact"/>
        <w:ind w:left="45" w:right="45" w:firstLine="450"/>
        <w:jc w:val="left"/>
        <w:rPr>
          <w:rFonts w:ascii="仿宋_GB2312" w:eastAsia="仿宋_GB2312" w:hAnsiTheme="majorEastAsia" w:cs="Times New Roman"/>
          <w:spacing w:val="3"/>
          <w:kern w:val="0"/>
          <w:sz w:val="32"/>
          <w:szCs w:val="32"/>
          <w:shd w:val="clear" w:color="auto" w:fill="FFFFFF"/>
        </w:rPr>
      </w:pPr>
      <w:r>
        <w:rPr>
          <w:rFonts w:asciiTheme="majorEastAsia" w:eastAsiaTheme="majorEastAsia" w:hAnsiTheme="majorEastAsia" w:cs="微软雅黑" w:hint="eastAsia"/>
          <w:color w:val="333333"/>
          <w:spacing w:val="8"/>
          <w:sz w:val="32"/>
          <w:szCs w:val="32"/>
          <w:shd w:val="clear" w:color="auto" w:fill="FFFFFF"/>
        </w:rPr>
        <w:t xml:space="preserve"> </w:t>
      </w:r>
      <w:r w:rsidRPr="00F200F6">
        <w:rPr>
          <w:rFonts w:ascii="楷体" w:eastAsia="楷体" w:hAnsi="楷体" w:cs="微软雅黑" w:hint="eastAsia"/>
          <w:color w:val="333333"/>
          <w:spacing w:val="8"/>
          <w:sz w:val="32"/>
          <w:szCs w:val="32"/>
          <w:shd w:val="clear" w:color="auto" w:fill="FFFFFF"/>
        </w:rPr>
        <w:t>3.品牌效应弱化。</w:t>
      </w:r>
      <w:r w:rsidRPr="00BE6C06">
        <w:rPr>
          <w:rFonts w:ascii="仿宋_GB2312" w:eastAsia="仿宋_GB2312" w:hAnsiTheme="majorEastAsia" w:cs="Times New Roman"/>
          <w:spacing w:val="3"/>
          <w:kern w:val="0"/>
          <w:sz w:val="32"/>
          <w:szCs w:val="32"/>
          <w:shd w:val="clear" w:color="auto" w:fill="FFFFFF"/>
        </w:rPr>
        <w:t>从现有登记注册的地理标志产品统计数据来看，</w:t>
      </w:r>
      <w:r w:rsidRPr="00BE6C06">
        <w:rPr>
          <w:rFonts w:ascii="仿宋_GB2312" w:eastAsia="仿宋_GB2312" w:hAnsiTheme="majorEastAsia" w:cs="Times New Roman" w:hint="eastAsia"/>
          <w:spacing w:val="3"/>
          <w:kern w:val="0"/>
          <w:sz w:val="32"/>
          <w:szCs w:val="32"/>
          <w:shd w:val="clear" w:color="auto" w:fill="FFFFFF"/>
        </w:rPr>
        <w:t>地理标志</w:t>
      </w:r>
      <w:r w:rsidRPr="00BE6C06">
        <w:rPr>
          <w:rFonts w:ascii="仿宋_GB2312" w:eastAsia="仿宋_GB2312" w:hAnsiTheme="majorEastAsia" w:cs="Times New Roman"/>
          <w:spacing w:val="3"/>
          <w:kern w:val="0"/>
          <w:sz w:val="32"/>
          <w:szCs w:val="32"/>
          <w:shd w:val="clear" w:color="auto" w:fill="FFFFFF"/>
        </w:rPr>
        <w:t>产品大多为初级农产品，季节性很强，容易腐烂变质，加上运输、储藏等成本因素，种植户得到的利益十分有限，在一定程度上制约了地理标志的发展。</w:t>
      </w:r>
      <w:r w:rsidRPr="00BE6C06">
        <w:rPr>
          <w:rFonts w:ascii="仿宋_GB2312" w:eastAsia="仿宋_GB2312" w:hAnsiTheme="majorEastAsia" w:cs="Times New Roman" w:hint="eastAsia"/>
          <w:spacing w:val="3"/>
          <w:kern w:val="0"/>
          <w:sz w:val="32"/>
          <w:szCs w:val="32"/>
          <w:shd w:val="clear" w:color="auto" w:fill="FFFFFF"/>
        </w:rPr>
        <w:t>再加上</w:t>
      </w:r>
      <w:r w:rsidRPr="00BE6C06">
        <w:rPr>
          <w:rFonts w:ascii="仿宋_GB2312" w:eastAsia="仿宋_GB2312" w:hAnsiTheme="majorEastAsia" w:cs="Times New Roman"/>
          <w:spacing w:val="3"/>
          <w:kern w:val="0"/>
          <w:sz w:val="32"/>
          <w:szCs w:val="32"/>
          <w:shd w:val="clear" w:color="auto" w:fill="FFFFFF"/>
        </w:rPr>
        <w:t>一些地理标志产品的生产者、经营者、品牌持有者各自为政，地方政府对地域品牌的保护意识淡漠，缺少集中引导、培训、组织、设计、推广</w:t>
      </w:r>
      <w:r w:rsidRPr="00BE6C06">
        <w:rPr>
          <w:rFonts w:ascii="仿宋_GB2312" w:eastAsia="仿宋_GB2312" w:hAnsiTheme="majorEastAsia" w:cs="Times New Roman" w:hint="eastAsia"/>
          <w:spacing w:val="3"/>
          <w:kern w:val="0"/>
          <w:sz w:val="32"/>
          <w:szCs w:val="32"/>
          <w:shd w:val="clear" w:color="auto" w:fill="FFFFFF"/>
        </w:rPr>
        <w:t>，使得消费者对该地理标志农产品的认识产生混乱。消费者在品类众多的同一种地理标志中选择成本和选择难度加大，</w:t>
      </w:r>
      <w:r w:rsidRPr="00BE6C06">
        <w:rPr>
          <w:rFonts w:ascii="仿宋_GB2312" w:eastAsia="仿宋_GB2312" w:hAnsiTheme="majorEastAsia" w:cs="Times New Roman"/>
          <w:spacing w:val="3"/>
          <w:kern w:val="0"/>
          <w:sz w:val="32"/>
          <w:szCs w:val="32"/>
          <w:shd w:val="clear" w:color="auto" w:fill="FFFFFF"/>
        </w:rPr>
        <w:t>地理标志农产品</w:t>
      </w:r>
      <w:r w:rsidRPr="00BE6C06">
        <w:rPr>
          <w:rFonts w:ascii="仿宋_GB2312" w:eastAsia="仿宋_GB2312" w:hAnsiTheme="majorEastAsia" w:cs="Times New Roman" w:hint="eastAsia"/>
          <w:spacing w:val="3"/>
          <w:kern w:val="0"/>
          <w:sz w:val="32"/>
          <w:szCs w:val="32"/>
          <w:shd w:val="clear" w:color="auto" w:fill="FFFFFF"/>
        </w:rPr>
        <w:t>难以发挥出明显的</w:t>
      </w:r>
      <w:r w:rsidRPr="00BE6C06">
        <w:rPr>
          <w:rFonts w:ascii="仿宋_GB2312" w:eastAsia="仿宋_GB2312" w:hAnsiTheme="majorEastAsia" w:cs="Times New Roman"/>
          <w:spacing w:val="3"/>
          <w:kern w:val="0"/>
          <w:sz w:val="32"/>
          <w:szCs w:val="32"/>
          <w:shd w:val="clear" w:color="auto" w:fill="FFFFFF"/>
        </w:rPr>
        <w:t>带动效应。</w:t>
      </w:r>
    </w:p>
    <w:p w:rsidR="0058438C" w:rsidRDefault="00A54F85" w:rsidP="00AA1173">
      <w:pPr>
        <w:pStyle w:val="a6"/>
        <w:spacing w:before="0" w:beforeAutospacing="0" w:after="0" w:afterAutospacing="0" w:line="520" w:lineRule="exact"/>
        <w:ind w:firstLineChars="200" w:firstLine="672"/>
        <w:rPr>
          <w:rFonts w:asciiTheme="majorEastAsia" w:eastAsiaTheme="majorEastAsia" w:hAnsiTheme="majorEastAsia"/>
          <w:sz w:val="32"/>
          <w:szCs w:val="32"/>
        </w:rPr>
      </w:pPr>
      <w:r w:rsidRPr="00F200F6">
        <w:rPr>
          <w:rFonts w:ascii="楷体" w:eastAsia="楷体" w:hAnsi="楷体" w:cs="微软雅黑" w:hint="eastAsia"/>
          <w:color w:val="333333"/>
          <w:spacing w:val="8"/>
          <w:kern w:val="2"/>
          <w:sz w:val="32"/>
          <w:szCs w:val="32"/>
          <w:shd w:val="clear" w:color="auto" w:fill="FFFFFF"/>
        </w:rPr>
        <w:t>4.</w:t>
      </w:r>
      <w:r w:rsidRPr="00F200F6">
        <w:rPr>
          <w:rFonts w:ascii="楷体" w:eastAsia="楷体" w:hAnsi="楷体" w:cs="微软雅黑"/>
          <w:color w:val="333333"/>
          <w:spacing w:val="8"/>
          <w:kern w:val="2"/>
          <w:sz w:val="32"/>
          <w:szCs w:val="32"/>
          <w:shd w:val="clear" w:color="auto" w:fill="FFFFFF"/>
        </w:rPr>
        <w:t>品牌运作不活。</w:t>
      </w:r>
      <w:r w:rsidRPr="00BE6C06">
        <w:rPr>
          <w:rFonts w:ascii="仿宋_GB2312" w:eastAsia="仿宋_GB2312" w:hAnsiTheme="majorEastAsia" w:cs="Times New Roman"/>
          <w:spacing w:val="3"/>
          <w:sz w:val="32"/>
          <w:szCs w:val="32"/>
          <w:shd w:val="clear" w:color="auto" w:fill="FFFFFF"/>
        </w:rPr>
        <w:t>农产品地理标志是一个集体品牌，申报成功之后在这个区域内符合要求的申请人就可以使用地理标志。但是很多申请人对地理标志的作用和自身产品的作用并不是很了解，如一些农技部门和行业协会是受政府委托被动参与的，自身对农产品地理标志认识不清，也就没有推广开发的积极性，更发挥不了带头作用。许多协会只是作为农产品地理标志的申请人，而申请之后的使用与管理却没有能力顾及，造成农产品地理标志</w:t>
      </w:r>
      <w:r w:rsidRPr="00BE6C06">
        <w:rPr>
          <w:rFonts w:ascii="仿宋_GB2312" w:eastAsia="仿宋_GB2312" w:hAnsiTheme="majorEastAsia" w:cs="Times New Roman"/>
          <w:spacing w:val="3"/>
          <w:sz w:val="32"/>
          <w:szCs w:val="32"/>
          <w:shd w:val="clear" w:color="auto" w:fill="FFFFFF"/>
        </w:rPr>
        <w:t>“</w:t>
      </w:r>
      <w:r w:rsidRPr="00BE6C06">
        <w:rPr>
          <w:rFonts w:ascii="仿宋_GB2312" w:eastAsia="仿宋_GB2312" w:hAnsiTheme="majorEastAsia" w:cs="Times New Roman"/>
          <w:spacing w:val="3"/>
          <w:sz w:val="32"/>
          <w:szCs w:val="32"/>
          <w:shd w:val="clear" w:color="auto" w:fill="FFFFFF"/>
        </w:rPr>
        <w:t>申请热、使用冷</w:t>
      </w:r>
      <w:r w:rsidRPr="00BE6C06">
        <w:rPr>
          <w:rFonts w:ascii="仿宋_GB2312" w:eastAsia="仿宋_GB2312" w:hAnsiTheme="majorEastAsia" w:cs="Times New Roman"/>
          <w:spacing w:val="3"/>
          <w:sz w:val="32"/>
          <w:szCs w:val="32"/>
          <w:shd w:val="clear" w:color="auto" w:fill="FFFFFF"/>
        </w:rPr>
        <w:t>”</w:t>
      </w:r>
      <w:r w:rsidRPr="00BE6C06">
        <w:rPr>
          <w:rFonts w:ascii="仿宋_GB2312" w:eastAsia="仿宋_GB2312" w:hAnsiTheme="majorEastAsia" w:cs="Times New Roman" w:hint="eastAsia"/>
          <w:spacing w:val="3"/>
          <w:sz w:val="32"/>
          <w:szCs w:val="32"/>
          <w:shd w:val="clear" w:color="auto" w:fill="FFFFFF"/>
        </w:rPr>
        <w:t>现象</w:t>
      </w:r>
      <w:r w:rsidRPr="00BE6C06">
        <w:rPr>
          <w:rFonts w:ascii="仿宋_GB2312" w:eastAsia="仿宋_GB2312" w:hAnsiTheme="majorEastAsia" w:cs="Times New Roman"/>
          <w:spacing w:val="3"/>
          <w:sz w:val="32"/>
          <w:szCs w:val="32"/>
          <w:shd w:val="clear" w:color="auto" w:fill="FFFFFF"/>
        </w:rPr>
        <w:t>。</w:t>
      </w:r>
    </w:p>
    <w:p w:rsidR="0058438C" w:rsidRPr="00BE6C06" w:rsidRDefault="00A54F85" w:rsidP="00AA1173">
      <w:pPr>
        <w:pStyle w:val="a6"/>
        <w:spacing w:before="0" w:beforeAutospacing="0" w:after="0" w:afterAutospacing="0" w:line="520" w:lineRule="exact"/>
        <w:rPr>
          <w:rFonts w:ascii="仿宋_GB2312" w:eastAsia="仿宋_GB2312" w:hAnsiTheme="majorEastAsia" w:cs="Times New Roman"/>
          <w:spacing w:val="3"/>
          <w:sz w:val="32"/>
          <w:szCs w:val="32"/>
          <w:shd w:val="clear" w:color="auto" w:fill="FFFFFF"/>
        </w:rPr>
      </w:pPr>
      <w:r>
        <w:rPr>
          <w:rFonts w:asciiTheme="majorEastAsia" w:eastAsiaTheme="majorEastAsia" w:hAnsiTheme="majorEastAsia" w:cs="微软雅黑" w:hint="eastAsia"/>
          <w:color w:val="333333"/>
          <w:spacing w:val="8"/>
          <w:sz w:val="32"/>
          <w:szCs w:val="32"/>
          <w:shd w:val="clear" w:color="auto" w:fill="FFFFFF"/>
        </w:rPr>
        <w:t xml:space="preserve">    </w:t>
      </w:r>
      <w:r w:rsidRPr="00F200F6">
        <w:rPr>
          <w:rFonts w:ascii="楷体" w:eastAsia="楷体" w:hAnsi="楷体" w:cs="微软雅黑" w:hint="eastAsia"/>
          <w:color w:val="333333"/>
          <w:spacing w:val="8"/>
          <w:kern w:val="2"/>
          <w:sz w:val="32"/>
          <w:szCs w:val="32"/>
          <w:shd w:val="clear" w:color="auto" w:fill="FFFFFF"/>
        </w:rPr>
        <w:t>5.市场监管制度不完善。</w:t>
      </w:r>
      <w:r w:rsidRPr="00BE6C06">
        <w:rPr>
          <w:rFonts w:ascii="仿宋_GB2312" w:eastAsia="仿宋_GB2312" w:hAnsiTheme="majorEastAsia" w:cs="Times New Roman" w:hint="eastAsia"/>
          <w:spacing w:val="3"/>
          <w:sz w:val="32"/>
          <w:szCs w:val="32"/>
          <w:shd w:val="clear" w:color="auto" w:fill="FFFFFF"/>
        </w:rPr>
        <w:t xml:space="preserve">由于地理标志产业多是地理标志原产地经济的重要组成部分, 地方政府和相关的协会在进行监管的过程中, 难免会产生地方保护主义的心理, </w:t>
      </w:r>
      <w:r w:rsidRPr="00BE6C06">
        <w:rPr>
          <w:rFonts w:ascii="仿宋_GB2312" w:eastAsia="仿宋_GB2312" w:hAnsiTheme="majorEastAsia" w:cs="Times New Roman" w:hint="eastAsia"/>
          <w:spacing w:val="3"/>
          <w:sz w:val="32"/>
          <w:szCs w:val="32"/>
          <w:shd w:val="clear" w:color="auto" w:fill="FFFFFF"/>
        </w:rPr>
        <w:lastRenderedPageBreak/>
        <w:t>无法衡量当前利益和长远利益的关系, 在监管的过程中监管不严格。另一方面, 地理标志的认证数量大, 地理标志农产品的生产规模大, 监管的过程中很难做到面面俱到, 市场上还是存在大量的不达标的地理标志农产品。</w:t>
      </w:r>
    </w:p>
    <w:p w:rsidR="0058438C" w:rsidRDefault="00A54F85" w:rsidP="00AA1173">
      <w:pPr>
        <w:spacing w:line="520" w:lineRule="exact"/>
        <w:ind w:firstLineChars="200" w:firstLine="672"/>
        <w:jc w:val="left"/>
        <w:rPr>
          <w:rFonts w:asciiTheme="majorEastAsia" w:eastAsiaTheme="majorEastAsia" w:hAnsiTheme="majorEastAsia"/>
          <w:color w:val="00000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6.激励机制</w:t>
      </w:r>
      <w:r w:rsidRPr="00F200F6">
        <w:rPr>
          <w:rFonts w:ascii="楷体" w:eastAsia="楷体" w:hAnsi="楷体" w:cs="微软雅黑"/>
          <w:color w:val="333333"/>
          <w:spacing w:val="8"/>
          <w:sz w:val="32"/>
          <w:szCs w:val="32"/>
          <w:shd w:val="clear" w:color="auto" w:fill="FFFFFF"/>
        </w:rPr>
        <w:t>不完善</w:t>
      </w:r>
      <w:r w:rsidRPr="00F200F6">
        <w:rPr>
          <w:rFonts w:ascii="楷体" w:eastAsia="楷体" w:hAnsi="楷体" w:cs="微软雅黑" w:hint="eastAsia"/>
          <w:color w:val="333333"/>
          <w:spacing w:val="8"/>
          <w:sz w:val="32"/>
          <w:szCs w:val="32"/>
          <w:shd w:val="clear" w:color="auto" w:fill="FFFFFF"/>
        </w:rPr>
        <w:t>。</w:t>
      </w:r>
      <w:r w:rsidRPr="00BE6C06">
        <w:rPr>
          <w:rFonts w:ascii="仿宋_GB2312" w:eastAsia="仿宋_GB2312" w:hAnsiTheme="majorEastAsia" w:cs="Times New Roman" w:hint="eastAsia"/>
          <w:spacing w:val="3"/>
          <w:kern w:val="0"/>
          <w:sz w:val="32"/>
          <w:szCs w:val="32"/>
          <w:shd w:val="clear" w:color="auto" w:fill="FFFFFF"/>
        </w:rPr>
        <w:t>目前对专利、商标提出了一些奖励政策措施，但是涉及农产品地理标志是少之又少。不仅如此，在实际操作中，又因为资金不能到位、程序繁琐复杂等诸多因素，导致奖励很难落实兑现，甚至是空白。</w:t>
      </w:r>
    </w:p>
    <w:p w:rsidR="0058438C" w:rsidRPr="00EF4D22" w:rsidRDefault="00A54F85" w:rsidP="00AA1173">
      <w:pPr>
        <w:pStyle w:val="1"/>
        <w:shd w:val="clear" w:color="auto" w:fill="FFFFFF"/>
        <w:spacing w:before="0" w:beforeAutospacing="0" w:after="0" w:afterAutospacing="0" w:line="520" w:lineRule="exact"/>
        <w:rPr>
          <w:rFonts w:ascii="黑体" w:eastAsia="黑体" w:hAnsi="黑体" w:cs="微软雅黑"/>
          <w:color w:val="333333"/>
          <w:spacing w:val="8"/>
          <w:kern w:val="0"/>
          <w:sz w:val="32"/>
          <w:szCs w:val="32"/>
          <w:shd w:val="clear" w:color="auto" w:fill="FFFFFF"/>
        </w:rPr>
      </w:pPr>
      <w:r w:rsidRPr="00EF4D22">
        <w:rPr>
          <w:rFonts w:ascii="黑体" w:eastAsia="黑体" w:hAnsi="黑体" w:cs="Times New Roman" w:hint="eastAsia"/>
          <w:b w:val="0"/>
          <w:bCs w:val="0"/>
          <w:spacing w:val="3"/>
          <w:kern w:val="0"/>
          <w:sz w:val="32"/>
          <w:szCs w:val="32"/>
          <w:shd w:val="clear" w:color="auto" w:fill="FFFFFF"/>
        </w:rPr>
        <w:t>四、</w:t>
      </w:r>
      <w:r w:rsidRPr="00EF4D22">
        <w:rPr>
          <w:rFonts w:ascii="黑体" w:eastAsia="黑体" w:hAnsi="黑体" w:cs="Times New Roman"/>
          <w:b w:val="0"/>
          <w:bCs w:val="0"/>
          <w:spacing w:val="3"/>
          <w:kern w:val="0"/>
          <w:sz w:val="32"/>
          <w:szCs w:val="32"/>
          <w:shd w:val="clear" w:color="auto" w:fill="FFFFFF"/>
        </w:rPr>
        <w:t>进一步</w:t>
      </w:r>
      <w:r w:rsidRPr="00EF4D22">
        <w:rPr>
          <w:rFonts w:ascii="黑体" w:eastAsia="黑体" w:hAnsi="黑体" w:cs="Times New Roman" w:hint="eastAsia"/>
          <w:b w:val="0"/>
          <w:bCs w:val="0"/>
          <w:spacing w:val="3"/>
          <w:kern w:val="0"/>
          <w:sz w:val="32"/>
          <w:szCs w:val="32"/>
          <w:shd w:val="clear" w:color="auto" w:fill="FFFFFF"/>
        </w:rPr>
        <w:t>推进濮阳农产品</w:t>
      </w:r>
      <w:r w:rsidRPr="00EF4D22">
        <w:rPr>
          <w:rFonts w:ascii="黑体" w:eastAsia="黑体" w:hAnsi="黑体" w:cs="Times New Roman"/>
          <w:b w:val="0"/>
          <w:bCs w:val="0"/>
          <w:spacing w:val="3"/>
          <w:kern w:val="0"/>
          <w:sz w:val="32"/>
          <w:szCs w:val="32"/>
          <w:shd w:val="clear" w:color="auto" w:fill="FFFFFF"/>
        </w:rPr>
        <w:t>地理标志</w:t>
      </w:r>
      <w:r w:rsidRPr="00EF4D22">
        <w:rPr>
          <w:rFonts w:ascii="黑体" w:eastAsia="黑体" w:hAnsi="黑体" w:cs="Times New Roman" w:hint="eastAsia"/>
          <w:b w:val="0"/>
          <w:bCs w:val="0"/>
          <w:spacing w:val="3"/>
          <w:kern w:val="0"/>
          <w:sz w:val="32"/>
          <w:szCs w:val="32"/>
          <w:shd w:val="clear" w:color="auto" w:fill="FFFFFF"/>
        </w:rPr>
        <w:t>建设的对策建议</w:t>
      </w:r>
      <w:r w:rsidRPr="00EF4D22">
        <w:rPr>
          <w:rFonts w:ascii="黑体" w:eastAsia="黑体" w:hAnsi="黑体" w:cs="微软雅黑" w:hint="eastAsia"/>
          <w:color w:val="333333"/>
          <w:spacing w:val="8"/>
          <w:kern w:val="0"/>
          <w:sz w:val="32"/>
          <w:szCs w:val="32"/>
          <w:shd w:val="clear" w:color="auto" w:fill="FFFFFF"/>
        </w:rPr>
        <w:t xml:space="preserve"> </w:t>
      </w:r>
    </w:p>
    <w:p w:rsidR="0058438C" w:rsidRPr="00BD1B98" w:rsidRDefault="00A54F85"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sidRPr="00BD1B98">
        <w:rPr>
          <w:rFonts w:ascii="仿宋_GB2312" w:eastAsia="仿宋_GB2312" w:hAnsiTheme="majorEastAsia" w:cs="Times New Roman" w:hint="eastAsia"/>
          <w:b w:val="0"/>
          <w:bCs w:val="0"/>
          <w:spacing w:val="3"/>
          <w:kern w:val="0"/>
          <w:sz w:val="32"/>
          <w:szCs w:val="32"/>
          <w:shd w:val="clear" w:color="auto" w:fill="FFFFFF"/>
        </w:rPr>
        <w:t>（一）加强政府主导</w:t>
      </w:r>
    </w:p>
    <w:p w:rsidR="0058438C" w:rsidRPr="00BE6C06" w:rsidRDefault="00A54F85" w:rsidP="00AA1173">
      <w:pPr>
        <w:pStyle w:val="a6"/>
        <w:spacing w:before="0" w:beforeAutospacing="0" w:after="0" w:afterAutospacing="0" w:line="520" w:lineRule="exact"/>
        <w:ind w:firstLineChars="200" w:firstLine="672"/>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1.建议我市实施地理标志工程。</w:t>
      </w:r>
      <w:r w:rsidRPr="00BE6C06">
        <w:rPr>
          <w:rFonts w:ascii="仿宋_GB2312" w:eastAsia="仿宋_GB2312" w:hAnsiTheme="majorEastAsia" w:cs="Times New Roman"/>
          <w:spacing w:val="3"/>
          <w:sz w:val="32"/>
          <w:szCs w:val="32"/>
          <w:shd w:val="clear" w:color="auto" w:fill="FFFFFF"/>
        </w:rPr>
        <w:t>政府相关部门应做好地理标志农产品品牌发展战略规划、制定地理标志农产品品牌培育政策</w:t>
      </w:r>
      <w:r w:rsidRPr="00BE6C06">
        <w:rPr>
          <w:rFonts w:ascii="仿宋_GB2312" w:eastAsia="仿宋_GB2312" w:hAnsiTheme="majorEastAsia" w:cs="Times New Roman" w:hint="eastAsia"/>
          <w:spacing w:val="3"/>
          <w:sz w:val="32"/>
          <w:szCs w:val="32"/>
          <w:shd w:val="clear" w:color="auto" w:fill="FFFFFF"/>
        </w:rPr>
        <w:t>，尽快启动地理标志培育计划，积极开展地理标志工作，力争“十四五”期间每县区成功培育注册一件地理标志商标（产品），打造一个地理标志农产品区域公共品牌，培育发展一批地理标志农产品生产规模主体，建设一批地理标志农产品保护基地，叫响一批“乡字号”“土字号”区域公用品牌。</w:t>
      </w:r>
    </w:p>
    <w:p w:rsidR="00206109" w:rsidRDefault="00A54F85" w:rsidP="00AA1173">
      <w:pPr>
        <w:pStyle w:val="a6"/>
        <w:spacing w:before="0" w:beforeAutospacing="0" w:after="0" w:afterAutospacing="0" w:line="520" w:lineRule="exact"/>
        <w:ind w:firstLineChars="150" w:firstLine="504"/>
        <w:rPr>
          <w:rFonts w:asciiTheme="majorEastAsia" w:eastAsiaTheme="majorEastAsia" w:hAnsiTheme="majorEastAsia" w:cs="微软雅黑"/>
          <w:color w:val="333333"/>
          <w:spacing w:val="8"/>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2.</w:t>
      </w:r>
      <w:r w:rsidR="00206109" w:rsidRPr="00F200F6">
        <w:rPr>
          <w:rFonts w:ascii="楷体" w:eastAsia="楷体" w:hAnsi="楷体" w:cs="微软雅黑" w:hint="eastAsia"/>
          <w:color w:val="333333"/>
          <w:spacing w:val="8"/>
          <w:kern w:val="2"/>
          <w:sz w:val="32"/>
          <w:szCs w:val="32"/>
          <w:shd w:val="clear" w:color="auto" w:fill="FFFFFF"/>
        </w:rPr>
        <w:t>完善奖惩机制，加大政策扶持。</w:t>
      </w:r>
      <w:r w:rsidR="00206109" w:rsidRPr="00BE6C06">
        <w:rPr>
          <w:rFonts w:ascii="仿宋_GB2312" w:eastAsia="仿宋_GB2312" w:hAnsiTheme="majorEastAsia" w:cs="Times New Roman" w:hint="eastAsia"/>
          <w:spacing w:val="3"/>
          <w:sz w:val="32"/>
          <w:szCs w:val="32"/>
          <w:shd w:val="clear" w:color="auto" w:fill="FFFFFF"/>
        </w:rPr>
        <w:t>对于申请者给予一定的资助，申请成功后进行奖励，产业化取得效益后进行更大奖励。</w:t>
      </w:r>
      <w:r w:rsidRPr="00BE6C06">
        <w:rPr>
          <w:rFonts w:ascii="仿宋_GB2312" w:eastAsia="仿宋_GB2312" w:hAnsiTheme="majorEastAsia" w:cs="Times New Roman" w:hint="eastAsia"/>
          <w:spacing w:val="3"/>
          <w:sz w:val="32"/>
          <w:szCs w:val="32"/>
          <w:shd w:val="clear" w:color="auto" w:fill="FFFFFF"/>
        </w:rPr>
        <w:t>采取物质刺激和精神激励的双重方法, 如税收减免、荣誉表彰、产权激励等,对于申请者给予一定的资助，申请成功后进行奖励，产业化取得效益后进行更大奖励。</w:t>
      </w:r>
    </w:p>
    <w:p w:rsidR="0058438C" w:rsidRPr="00BE6C06" w:rsidRDefault="00A54F85" w:rsidP="00AA1173">
      <w:pPr>
        <w:pStyle w:val="a6"/>
        <w:spacing w:before="0" w:beforeAutospacing="0" w:after="0" w:afterAutospacing="0" w:line="520" w:lineRule="exact"/>
        <w:ind w:firstLineChars="150" w:firstLine="504"/>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3.明确各级政府职责。</w:t>
      </w:r>
      <w:r w:rsidRPr="00BE6C06">
        <w:rPr>
          <w:rFonts w:ascii="仿宋_GB2312" w:eastAsia="仿宋_GB2312" w:hAnsiTheme="majorEastAsia" w:cs="Times New Roman" w:hint="eastAsia"/>
          <w:spacing w:val="3"/>
          <w:sz w:val="32"/>
          <w:szCs w:val="32"/>
          <w:shd w:val="clear" w:color="auto" w:fill="FFFFFF"/>
        </w:rPr>
        <w:t>市、县、乡三级应当分别成立相关专门机构，设置负责地理标志的专业科室或专门岗位。</w:t>
      </w:r>
      <w:r w:rsidRPr="00BE6C06">
        <w:rPr>
          <w:rFonts w:ascii="仿宋_GB2312" w:eastAsia="仿宋_GB2312" w:hAnsiTheme="majorEastAsia" w:cs="Times New Roman" w:hint="eastAsia"/>
          <w:spacing w:val="3"/>
          <w:sz w:val="32"/>
          <w:szCs w:val="32"/>
          <w:shd w:val="clear" w:color="auto" w:fill="FFFFFF"/>
        </w:rPr>
        <w:lastRenderedPageBreak/>
        <w:t>比如清丰高度重视，成立了食用菌办、甘薯办，充分发挥政府的主导作用。</w:t>
      </w:r>
    </w:p>
    <w:p w:rsidR="0058438C" w:rsidRPr="00BD1B98" w:rsidRDefault="007B314F"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sidRPr="00BD1B98">
        <w:rPr>
          <w:rFonts w:ascii="仿宋_GB2312" w:eastAsia="仿宋_GB2312" w:hAnsiTheme="majorEastAsia" w:cs="Times New Roman" w:hint="eastAsia"/>
          <w:b w:val="0"/>
          <w:bCs w:val="0"/>
          <w:spacing w:val="3"/>
          <w:kern w:val="0"/>
          <w:sz w:val="32"/>
          <w:szCs w:val="32"/>
          <w:shd w:val="clear" w:color="auto" w:fill="FFFFFF"/>
        </w:rPr>
        <w:t>（二</w:t>
      </w:r>
      <w:r w:rsidR="00A54F85" w:rsidRPr="00BD1B98">
        <w:rPr>
          <w:rFonts w:ascii="仿宋_GB2312" w:eastAsia="仿宋_GB2312" w:hAnsiTheme="majorEastAsia" w:cs="Times New Roman" w:hint="eastAsia"/>
          <w:b w:val="0"/>
          <w:bCs w:val="0"/>
          <w:spacing w:val="3"/>
          <w:kern w:val="0"/>
          <w:sz w:val="32"/>
          <w:szCs w:val="32"/>
          <w:shd w:val="clear" w:color="auto" w:fill="FFFFFF"/>
        </w:rPr>
        <w:t>）加强投入支撑</w:t>
      </w:r>
    </w:p>
    <w:p w:rsidR="0058438C" w:rsidRPr="00206109" w:rsidRDefault="00A54F85" w:rsidP="00AA1173">
      <w:pPr>
        <w:widowControl/>
        <w:spacing w:line="520" w:lineRule="exact"/>
        <w:ind w:firstLineChars="150" w:firstLine="504"/>
        <w:jc w:val="left"/>
        <w:rPr>
          <w:rFonts w:asciiTheme="majorEastAsia" w:eastAsiaTheme="majorEastAsia" w:hAnsiTheme="majorEastAsia" w:cs="宋体"/>
          <w:color w:val="000000"/>
          <w:kern w:val="0"/>
          <w:szCs w:val="21"/>
          <w:shd w:val="clear" w:color="auto" w:fill="FFFFFF"/>
        </w:rPr>
      </w:pPr>
      <w:r w:rsidRPr="00F200F6">
        <w:rPr>
          <w:rFonts w:ascii="楷体" w:eastAsia="楷体" w:hAnsi="楷体" w:cs="微软雅黑" w:hint="eastAsia"/>
          <w:color w:val="333333"/>
          <w:spacing w:val="8"/>
          <w:sz w:val="32"/>
          <w:szCs w:val="32"/>
          <w:shd w:val="clear" w:color="auto" w:fill="FFFFFF"/>
        </w:rPr>
        <w:t>1.</w:t>
      </w:r>
      <w:r w:rsidR="00206109" w:rsidRPr="00F200F6">
        <w:rPr>
          <w:rFonts w:ascii="楷体" w:eastAsia="楷体" w:hAnsi="楷体" w:cs="微软雅黑" w:hint="eastAsia"/>
          <w:color w:val="333333"/>
          <w:spacing w:val="8"/>
          <w:sz w:val="32"/>
          <w:szCs w:val="32"/>
          <w:shd w:val="clear" w:color="auto" w:fill="FFFFFF"/>
        </w:rPr>
        <w:t>在财政方面设立地理标志专项资金，在税收、融资等方面给予优惠扶持。</w:t>
      </w:r>
      <w:r w:rsidRPr="00206109">
        <w:rPr>
          <w:rFonts w:asciiTheme="majorEastAsia" w:eastAsiaTheme="majorEastAsia" w:hAnsiTheme="majorEastAsia" w:cs="宋体" w:hint="eastAsia"/>
          <w:color w:val="000000"/>
          <w:kern w:val="0"/>
          <w:szCs w:val="21"/>
          <w:shd w:val="clear" w:color="auto" w:fill="FFFFFF"/>
        </w:rPr>
        <w:t xml:space="preserve"> </w:t>
      </w:r>
    </w:p>
    <w:p w:rsidR="00BE6C06" w:rsidRDefault="00A54F85" w:rsidP="00AA1173">
      <w:pPr>
        <w:widowControl/>
        <w:spacing w:line="520" w:lineRule="exact"/>
        <w:ind w:firstLineChars="200" w:firstLine="672"/>
        <w:jc w:val="left"/>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2.设立地理标志专项基金。</w:t>
      </w:r>
      <w:r w:rsidRPr="00BE6C06">
        <w:rPr>
          <w:rFonts w:ascii="仿宋_GB2312" w:eastAsia="仿宋_GB2312" w:hAnsiTheme="majorEastAsia" w:cs="Times New Roman" w:hint="eastAsia"/>
          <w:spacing w:val="3"/>
          <w:kern w:val="0"/>
          <w:sz w:val="32"/>
          <w:szCs w:val="32"/>
          <w:shd w:val="clear" w:color="auto" w:fill="FFFFFF"/>
        </w:rPr>
        <w:t>政府部门应通过设立专门基金形式，对地理标志产品的产业化进行扶持支持，对短期内难以取得显著成效的地理标志给予一定的经济补偿。</w:t>
      </w:r>
    </w:p>
    <w:p w:rsidR="0058438C" w:rsidRPr="00BE6C06" w:rsidRDefault="00A54F85" w:rsidP="00AA1173">
      <w:pPr>
        <w:widowControl/>
        <w:spacing w:line="520" w:lineRule="exact"/>
        <w:ind w:firstLineChars="200" w:firstLine="672"/>
        <w:jc w:val="left"/>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3.鼓励地理标志资本化。</w:t>
      </w:r>
      <w:r w:rsidRPr="00BE6C06">
        <w:rPr>
          <w:rFonts w:ascii="仿宋_GB2312" w:eastAsia="仿宋_GB2312" w:hAnsiTheme="majorEastAsia" w:cs="Times New Roman" w:hint="eastAsia"/>
          <w:spacing w:val="3"/>
          <w:kern w:val="0"/>
          <w:sz w:val="32"/>
          <w:szCs w:val="32"/>
          <w:shd w:val="clear" w:color="auto" w:fill="FFFFFF"/>
        </w:rPr>
        <w:t>充分发挥市农信担保公司的优势，积极主动给予地理标志经营主体一定的信用担保或一定授信额度，或通过地理标志质押融资的方式，解决地理标志产业化过程中融资难问题。</w:t>
      </w:r>
    </w:p>
    <w:p w:rsidR="0058438C" w:rsidRPr="00BD1B98" w:rsidRDefault="007B314F"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sidRPr="00BD1B98">
        <w:rPr>
          <w:rFonts w:ascii="仿宋_GB2312" w:eastAsia="仿宋_GB2312" w:hAnsiTheme="majorEastAsia" w:cs="Times New Roman" w:hint="eastAsia"/>
          <w:b w:val="0"/>
          <w:bCs w:val="0"/>
          <w:spacing w:val="3"/>
          <w:kern w:val="0"/>
          <w:sz w:val="32"/>
          <w:szCs w:val="32"/>
          <w:shd w:val="clear" w:color="auto" w:fill="FFFFFF"/>
        </w:rPr>
        <w:t>（三</w:t>
      </w:r>
      <w:r w:rsidR="00A54F85" w:rsidRPr="00BD1B98">
        <w:rPr>
          <w:rFonts w:ascii="仿宋_GB2312" w:eastAsia="仿宋_GB2312" w:hAnsiTheme="majorEastAsia" w:cs="Times New Roman" w:hint="eastAsia"/>
          <w:b w:val="0"/>
          <w:bCs w:val="0"/>
          <w:spacing w:val="3"/>
          <w:kern w:val="0"/>
          <w:sz w:val="32"/>
          <w:szCs w:val="32"/>
          <w:shd w:val="clear" w:color="auto" w:fill="FFFFFF"/>
        </w:rPr>
        <w:t>）加强培训指导</w:t>
      </w:r>
    </w:p>
    <w:p w:rsidR="0058438C" w:rsidRPr="00BE6C06" w:rsidRDefault="00A54F85" w:rsidP="00AA1173">
      <w:pPr>
        <w:widowControl/>
        <w:spacing w:line="520" w:lineRule="exact"/>
        <w:ind w:firstLineChars="200" w:firstLine="672"/>
        <w:jc w:val="left"/>
        <w:textAlignment w:val="top"/>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1.加大培训。</w:t>
      </w:r>
      <w:r w:rsidRPr="00BE6C06">
        <w:rPr>
          <w:rFonts w:ascii="仿宋_GB2312" w:eastAsia="仿宋_GB2312" w:hAnsiTheme="majorEastAsia" w:cs="Times New Roman" w:hint="eastAsia"/>
          <w:spacing w:val="3"/>
          <w:kern w:val="0"/>
          <w:sz w:val="32"/>
          <w:szCs w:val="32"/>
          <w:shd w:val="clear" w:color="auto" w:fill="FFFFFF"/>
        </w:rPr>
        <w:t>有针对性地邀请地理标志相关专家对各级政府行政管理人员、专业合作社、农民企业家进行专题培训，尤其是对种植户从规范化植、农产品加工、销售等环节做好技术业务指导和帮扶。</w:t>
      </w:r>
    </w:p>
    <w:p w:rsidR="0058438C" w:rsidRPr="00BE6C06" w:rsidRDefault="00A54F85" w:rsidP="00AA1173">
      <w:pPr>
        <w:widowControl/>
        <w:spacing w:line="520" w:lineRule="exact"/>
        <w:ind w:firstLineChars="200" w:firstLine="672"/>
        <w:jc w:val="left"/>
        <w:textAlignment w:val="top"/>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2.强化培育。</w:t>
      </w:r>
      <w:r w:rsidRPr="00BE6C06">
        <w:rPr>
          <w:rFonts w:ascii="仿宋_GB2312" w:eastAsia="仿宋_GB2312" w:hAnsiTheme="majorEastAsia" w:cs="Times New Roman"/>
          <w:spacing w:val="3"/>
          <w:kern w:val="0"/>
          <w:sz w:val="32"/>
          <w:szCs w:val="32"/>
          <w:shd w:val="clear" w:color="auto" w:fill="FFFFFF"/>
        </w:rPr>
        <w:t>大力推进地理标志申报，积极鼓励支持各地申请注册地理标志商标、认定地理标志产品，使更多地理标志品牌立起来。</w:t>
      </w:r>
      <w:r w:rsidRPr="00BE6C06">
        <w:rPr>
          <w:rFonts w:ascii="仿宋_GB2312" w:eastAsia="仿宋_GB2312" w:hAnsiTheme="majorEastAsia" w:cs="Times New Roman" w:hint="eastAsia"/>
          <w:spacing w:val="3"/>
          <w:kern w:val="0"/>
          <w:sz w:val="32"/>
          <w:szCs w:val="32"/>
          <w:shd w:val="clear" w:color="auto" w:fill="FFFFFF"/>
        </w:rPr>
        <w:t>组织开展地理标志资源普查工作，建议</w:t>
      </w:r>
      <w:proofErr w:type="gramStart"/>
      <w:r w:rsidRPr="00BE6C06">
        <w:rPr>
          <w:rFonts w:ascii="仿宋_GB2312" w:eastAsia="仿宋_GB2312" w:hAnsiTheme="majorEastAsia" w:cs="Times New Roman" w:hint="eastAsia"/>
          <w:spacing w:val="3"/>
          <w:kern w:val="0"/>
          <w:sz w:val="32"/>
          <w:szCs w:val="32"/>
          <w:shd w:val="clear" w:color="auto" w:fill="FFFFFF"/>
        </w:rPr>
        <w:t>市</w:t>
      </w:r>
      <w:proofErr w:type="gramEnd"/>
      <w:r w:rsidRPr="00BE6C06">
        <w:rPr>
          <w:rFonts w:ascii="仿宋_GB2312" w:eastAsia="仿宋_GB2312" w:hAnsiTheme="majorEastAsia" w:cs="Times New Roman" w:hint="eastAsia"/>
          <w:spacing w:val="3"/>
          <w:kern w:val="0"/>
          <w:sz w:val="32"/>
          <w:szCs w:val="32"/>
          <w:shd w:val="clear" w:color="auto" w:fill="FFFFFF"/>
        </w:rPr>
        <w:t>市场管理局出台《濮阳市地理标志培育及试点管理办法》，有计划地培育一批有影响力的农产品，并积极帮助进行申报地理标志。比如</w:t>
      </w:r>
      <w:proofErr w:type="gramStart"/>
      <w:r w:rsidRPr="00BE6C06">
        <w:rPr>
          <w:rFonts w:ascii="仿宋_GB2312" w:eastAsia="仿宋_GB2312" w:hAnsiTheme="majorEastAsia" w:cs="Times New Roman" w:hint="eastAsia"/>
          <w:spacing w:val="3"/>
          <w:kern w:val="0"/>
          <w:sz w:val="32"/>
          <w:szCs w:val="32"/>
          <w:shd w:val="clear" w:color="auto" w:fill="FFFFFF"/>
        </w:rPr>
        <w:t>王助镇的</w:t>
      </w:r>
      <w:proofErr w:type="gramEnd"/>
      <w:r w:rsidRPr="00BE6C06">
        <w:rPr>
          <w:rFonts w:ascii="仿宋_GB2312" w:eastAsia="仿宋_GB2312" w:hAnsiTheme="majorEastAsia" w:cs="Times New Roman" w:hint="eastAsia"/>
          <w:spacing w:val="3"/>
          <w:kern w:val="0"/>
          <w:sz w:val="32"/>
          <w:szCs w:val="32"/>
          <w:shd w:val="clear" w:color="auto" w:fill="FFFFFF"/>
        </w:rPr>
        <w:t>桑新庄大葱，徐镇大米等。</w:t>
      </w:r>
    </w:p>
    <w:p w:rsidR="0058438C" w:rsidRPr="00BD1B98" w:rsidRDefault="00A54F85"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Pr>
          <w:rFonts w:asciiTheme="majorEastAsia" w:eastAsiaTheme="majorEastAsia" w:hAnsiTheme="majorEastAsia" w:hint="eastAsia"/>
          <w:color w:val="000000"/>
          <w:sz w:val="32"/>
          <w:szCs w:val="32"/>
          <w:shd w:val="clear" w:color="auto" w:fill="FFFFFF"/>
        </w:rPr>
        <w:t xml:space="preserve">   </w:t>
      </w:r>
      <w:r w:rsidR="007B314F" w:rsidRPr="00BD1B98">
        <w:rPr>
          <w:rFonts w:ascii="仿宋_GB2312" w:eastAsia="仿宋_GB2312" w:hAnsiTheme="majorEastAsia" w:cs="Times New Roman" w:hint="eastAsia"/>
          <w:b w:val="0"/>
          <w:bCs w:val="0"/>
          <w:spacing w:val="3"/>
          <w:kern w:val="0"/>
          <w:sz w:val="32"/>
          <w:szCs w:val="32"/>
          <w:shd w:val="clear" w:color="auto" w:fill="FFFFFF"/>
        </w:rPr>
        <w:t>（四</w:t>
      </w:r>
      <w:r w:rsidRPr="00BD1B98">
        <w:rPr>
          <w:rFonts w:ascii="仿宋_GB2312" w:eastAsia="仿宋_GB2312" w:hAnsiTheme="majorEastAsia" w:cs="Times New Roman" w:hint="eastAsia"/>
          <w:b w:val="0"/>
          <w:bCs w:val="0"/>
          <w:spacing w:val="3"/>
          <w:kern w:val="0"/>
          <w:sz w:val="32"/>
          <w:szCs w:val="32"/>
          <w:shd w:val="clear" w:color="auto" w:fill="FFFFFF"/>
        </w:rPr>
        <w:t>）加强科学管理</w:t>
      </w:r>
    </w:p>
    <w:p w:rsidR="0058438C" w:rsidRPr="00BE6C06" w:rsidRDefault="00A54F85" w:rsidP="00AA1173">
      <w:pPr>
        <w:widowControl/>
        <w:spacing w:line="520" w:lineRule="exact"/>
        <w:ind w:firstLineChars="150" w:firstLine="504"/>
        <w:jc w:val="left"/>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lastRenderedPageBreak/>
        <w:t>1.抓好地理标志生产经营环节。</w:t>
      </w:r>
      <w:r w:rsidRPr="00BE6C06">
        <w:rPr>
          <w:rFonts w:ascii="仿宋_GB2312" w:eastAsia="仿宋_GB2312" w:hAnsiTheme="majorEastAsia" w:cs="Times New Roman" w:hint="eastAsia"/>
          <w:spacing w:val="3"/>
          <w:kern w:val="0"/>
          <w:sz w:val="32"/>
          <w:szCs w:val="32"/>
          <w:shd w:val="clear" w:color="auto" w:fill="FFFFFF"/>
        </w:rPr>
        <w:t>政府相关职能部门通过制定种植规范或地方标准，</w:t>
      </w:r>
      <w:r w:rsidRPr="00BE6C06">
        <w:rPr>
          <w:rFonts w:ascii="仿宋_GB2312" w:eastAsia="仿宋_GB2312" w:hAnsiTheme="majorEastAsia" w:cs="Times New Roman"/>
          <w:spacing w:val="3"/>
          <w:kern w:val="0"/>
          <w:sz w:val="32"/>
          <w:szCs w:val="32"/>
          <w:shd w:val="clear" w:color="auto" w:fill="FFFFFF"/>
        </w:rPr>
        <w:t>严格执行相关技术标准，</w:t>
      </w:r>
      <w:r w:rsidRPr="00BE6C06">
        <w:rPr>
          <w:rFonts w:ascii="仿宋_GB2312" w:eastAsia="仿宋_GB2312" w:hAnsiTheme="majorEastAsia" w:cs="Times New Roman" w:hint="eastAsia"/>
          <w:spacing w:val="3"/>
          <w:kern w:val="0"/>
          <w:sz w:val="32"/>
          <w:szCs w:val="32"/>
          <w:shd w:val="clear" w:color="auto" w:fill="FFFFFF"/>
        </w:rPr>
        <w:t xml:space="preserve">维护和提升地标产品的质量。比如，南乐古寺郎胡萝卜实行八统一（“八统一”模式，即统一规划、统一供种、统一浇水、统一施肥、统一喷药、统一管理、统一销售、统一分配）。 </w:t>
      </w:r>
    </w:p>
    <w:p w:rsidR="0058438C" w:rsidRDefault="00A54F85" w:rsidP="00AA1173">
      <w:pPr>
        <w:widowControl/>
        <w:spacing w:line="520" w:lineRule="exact"/>
        <w:ind w:firstLineChars="150" w:firstLine="504"/>
        <w:jc w:val="left"/>
        <w:rPr>
          <w:rFonts w:asciiTheme="majorEastAsia" w:eastAsiaTheme="majorEastAsia" w:hAnsiTheme="majorEastAsia"/>
          <w:color w:val="00000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2.抓好地理标志产品核准使用。</w:t>
      </w:r>
      <w:r w:rsidRPr="00BE6C06">
        <w:rPr>
          <w:rFonts w:ascii="仿宋_GB2312" w:eastAsia="仿宋_GB2312" w:hAnsiTheme="majorEastAsia" w:cs="Times New Roman" w:hint="eastAsia"/>
          <w:spacing w:val="3"/>
          <w:kern w:val="0"/>
          <w:sz w:val="32"/>
          <w:szCs w:val="32"/>
          <w:shd w:val="clear" w:color="auto" w:fill="FFFFFF"/>
        </w:rPr>
        <w:t>严格审查标准，优化审查流程，按照有关规定，支持符合条件的商户、企业使用地理标志，扩大地理标志产品的覆盖面，促进其产业化。</w:t>
      </w:r>
    </w:p>
    <w:p w:rsidR="0058438C" w:rsidRPr="00BD1B98" w:rsidRDefault="00A54F85"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Pr>
          <w:rFonts w:asciiTheme="majorEastAsia" w:eastAsiaTheme="majorEastAsia" w:hAnsiTheme="majorEastAsia" w:hint="eastAsia"/>
          <w:color w:val="000000"/>
          <w:kern w:val="0"/>
          <w:sz w:val="32"/>
          <w:szCs w:val="32"/>
          <w:shd w:val="clear" w:color="auto" w:fill="FFFFFF"/>
        </w:rPr>
        <w:t xml:space="preserve">   </w:t>
      </w:r>
      <w:r w:rsidRPr="00BD1B98">
        <w:rPr>
          <w:rFonts w:ascii="仿宋_GB2312" w:eastAsia="仿宋_GB2312" w:hAnsiTheme="majorEastAsia" w:cs="Times New Roman" w:hint="eastAsia"/>
          <w:b w:val="0"/>
          <w:bCs w:val="0"/>
          <w:spacing w:val="3"/>
          <w:kern w:val="0"/>
          <w:sz w:val="32"/>
          <w:szCs w:val="32"/>
          <w:shd w:val="clear" w:color="auto" w:fill="FFFFFF"/>
        </w:rPr>
        <w:t>(</w:t>
      </w:r>
      <w:r w:rsidR="007B314F" w:rsidRPr="00BD1B98">
        <w:rPr>
          <w:rFonts w:ascii="仿宋_GB2312" w:eastAsia="仿宋_GB2312" w:hAnsiTheme="majorEastAsia" w:cs="Times New Roman" w:hint="eastAsia"/>
          <w:b w:val="0"/>
          <w:bCs w:val="0"/>
          <w:spacing w:val="3"/>
          <w:kern w:val="0"/>
          <w:sz w:val="32"/>
          <w:szCs w:val="32"/>
          <w:shd w:val="clear" w:color="auto" w:fill="FFFFFF"/>
        </w:rPr>
        <w:t>五</w:t>
      </w:r>
      <w:r w:rsidRPr="00BD1B98">
        <w:rPr>
          <w:rFonts w:ascii="仿宋_GB2312" w:eastAsia="仿宋_GB2312" w:hAnsiTheme="majorEastAsia" w:cs="Times New Roman" w:hint="eastAsia"/>
          <w:b w:val="0"/>
          <w:bCs w:val="0"/>
          <w:spacing w:val="3"/>
          <w:kern w:val="0"/>
          <w:sz w:val="32"/>
          <w:szCs w:val="32"/>
          <w:shd w:val="clear" w:color="auto" w:fill="FFFFFF"/>
        </w:rPr>
        <w:t>)加强有效运营</w:t>
      </w:r>
    </w:p>
    <w:p w:rsidR="0058438C" w:rsidRPr="00BE6C06" w:rsidRDefault="00A54F85" w:rsidP="00AA1173">
      <w:pPr>
        <w:widowControl/>
        <w:spacing w:line="520" w:lineRule="exact"/>
        <w:ind w:firstLineChars="150" w:firstLine="504"/>
        <w:jc w:val="left"/>
        <w:textAlignment w:val="top"/>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1.在营销方式上，要用足电商、零售（线上线下），选好合作伙伴。</w:t>
      </w:r>
      <w:r w:rsidRPr="00BE6C06">
        <w:rPr>
          <w:rFonts w:ascii="仿宋_GB2312" w:eastAsia="仿宋_GB2312" w:hAnsiTheme="majorEastAsia" w:cs="Times New Roman"/>
          <w:spacing w:val="3"/>
          <w:kern w:val="0"/>
          <w:sz w:val="32"/>
          <w:szCs w:val="32"/>
          <w:shd w:val="clear" w:color="auto" w:fill="FFFFFF"/>
        </w:rPr>
        <w:t>加强地理标志产品展示推介，进一步扩大地理标志社会认知度。</w:t>
      </w:r>
      <w:r w:rsidRPr="00BE6C06">
        <w:rPr>
          <w:rFonts w:ascii="仿宋_GB2312" w:eastAsia="仿宋_GB2312" w:hAnsiTheme="majorEastAsia" w:cs="Times New Roman" w:hint="eastAsia"/>
          <w:spacing w:val="3"/>
          <w:kern w:val="0"/>
          <w:sz w:val="32"/>
          <w:szCs w:val="32"/>
          <w:shd w:val="clear" w:color="auto" w:fill="FFFFFF"/>
        </w:rPr>
        <w:t>以电商、节日平台为载体，通过“线上+线下”联动，通过构建“直播+电商+网红带货”的业务模式，运用多家媒体集群营销，进一步提高知名度、市场占有率、产品附加值，助推农产品地理标志产品促销。</w:t>
      </w:r>
      <w:proofErr w:type="gramStart"/>
      <w:r w:rsidRPr="00BE6C06">
        <w:rPr>
          <w:rFonts w:ascii="仿宋_GB2312" w:eastAsia="仿宋_GB2312" w:hAnsiTheme="majorEastAsia" w:cs="Times New Roman" w:hint="eastAsia"/>
          <w:spacing w:val="3"/>
          <w:kern w:val="0"/>
          <w:sz w:val="32"/>
          <w:szCs w:val="32"/>
          <w:shd w:val="clear" w:color="auto" w:fill="FFFFFF"/>
        </w:rPr>
        <w:t>范</w:t>
      </w:r>
      <w:proofErr w:type="gramEnd"/>
      <w:r w:rsidRPr="00BE6C06">
        <w:rPr>
          <w:rFonts w:ascii="仿宋_GB2312" w:eastAsia="仿宋_GB2312" w:hAnsiTheme="majorEastAsia" w:cs="Times New Roman" w:hint="eastAsia"/>
          <w:spacing w:val="3"/>
          <w:kern w:val="0"/>
          <w:sz w:val="32"/>
          <w:szCs w:val="32"/>
          <w:shd w:val="clear" w:color="auto" w:fill="FFFFFF"/>
        </w:rPr>
        <w:t>县政府以“范县大米”为招牌，促进大米产业的发展。</w:t>
      </w:r>
    </w:p>
    <w:p w:rsidR="0058438C" w:rsidRPr="00BE6C06" w:rsidRDefault="00A54F85" w:rsidP="00AA1173">
      <w:pPr>
        <w:widowControl/>
        <w:spacing w:line="520" w:lineRule="exact"/>
        <w:ind w:firstLineChars="200" w:firstLine="672"/>
        <w:jc w:val="left"/>
        <w:textAlignment w:val="top"/>
        <w:rPr>
          <w:rFonts w:ascii="仿宋_GB2312" w:eastAsia="仿宋_GB2312" w:hAnsiTheme="majorEastAsia" w:cs="Times New Roman"/>
          <w:spacing w:val="3"/>
          <w:kern w:val="0"/>
          <w:sz w:val="32"/>
          <w:szCs w:val="32"/>
          <w:shd w:val="clear" w:color="auto" w:fill="FFFFFF"/>
        </w:rPr>
      </w:pPr>
      <w:r w:rsidRPr="00F200F6">
        <w:rPr>
          <w:rFonts w:ascii="楷体" w:eastAsia="楷体" w:hAnsi="楷体" w:cs="微软雅黑" w:hint="eastAsia"/>
          <w:color w:val="333333"/>
          <w:spacing w:val="8"/>
          <w:sz w:val="32"/>
          <w:szCs w:val="32"/>
          <w:shd w:val="clear" w:color="auto" w:fill="FFFFFF"/>
        </w:rPr>
        <w:t>2.不断创新推介形式。</w:t>
      </w:r>
      <w:r w:rsidRPr="00BE6C06">
        <w:rPr>
          <w:rFonts w:ascii="仿宋_GB2312" w:eastAsia="仿宋_GB2312" w:hAnsiTheme="majorEastAsia" w:cs="Times New Roman" w:hint="eastAsia"/>
          <w:spacing w:val="3"/>
          <w:kern w:val="0"/>
          <w:sz w:val="32"/>
          <w:szCs w:val="32"/>
          <w:shd w:val="clear" w:color="auto" w:fill="FFFFFF"/>
        </w:rPr>
        <w:t>由各级政府牵头举办类似“萝卜节”“龙虾节”的地理标志品牌造势活动，</w:t>
      </w:r>
      <w:r w:rsidRPr="00BE6C06">
        <w:rPr>
          <w:rFonts w:ascii="仿宋_GB2312" w:eastAsia="仿宋_GB2312" w:hAnsiTheme="majorEastAsia" w:cs="Times New Roman"/>
          <w:spacing w:val="3"/>
          <w:kern w:val="0"/>
          <w:sz w:val="32"/>
          <w:szCs w:val="32"/>
          <w:shd w:val="clear" w:color="auto" w:fill="FFFFFF"/>
        </w:rPr>
        <w:t>拓展销售渠道</w:t>
      </w:r>
      <w:r w:rsidRPr="00BE6C06">
        <w:rPr>
          <w:rFonts w:ascii="仿宋_GB2312" w:eastAsia="仿宋_GB2312" w:hAnsiTheme="majorEastAsia" w:cs="Times New Roman" w:hint="eastAsia"/>
          <w:spacing w:val="3"/>
          <w:kern w:val="0"/>
          <w:sz w:val="32"/>
          <w:szCs w:val="32"/>
          <w:shd w:val="clear" w:color="auto" w:fill="FFFFFF"/>
        </w:rPr>
        <w:t>，加大地理标志产品推介力度，进一步提升农产品的知名度，推动全市资源优势转化为品牌优势和经济优势。比如，2019年南乐县举办首届胡萝卜文化节，通过举办“萝卜节”，更好的擦亮古寺郎胡萝卜这张靓丽的名片，古寺郎胡萝卜走出南乐、走向大市场，现在价值已经明显提升。</w:t>
      </w:r>
    </w:p>
    <w:p w:rsidR="0058438C" w:rsidRPr="00BD1B98" w:rsidRDefault="007B314F" w:rsidP="00AA1173">
      <w:pPr>
        <w:pStyle w:val="1"/>
        <w:shd w:val="clear" w:color="auto" w:fill="FFFFFF"/>
        <w:spacing w:before="0" w:beforeAutospacing="0" w:after="0" w:afterAutospacing="0" w:line="520" w:lineRule="exact"/>
        <w:rPr>
          <w:rFonts w:ascii="仿宋_GB2312" w:eastAsia="仿宋_GB2312" w:hAnsiTheme="majorEastAsia" w:cs="Times New Roman"/>
          <w:b w:val="0"/>
          <w:bCs w:val="0"/>
          <w:spacing w:val="3"/>
          <w:kern w:val="0"/>
          <w:sz w:val="32"/>
          <w:szCs w:val="32"/>
          <w:shd w:val="clear" w:color="auto" w:fill="FFFFFF"/>
        </w:rPr>
      </w:pPr>
      <w:r w:rsidRPr="00BD1B98">
        <w:rPr>
          <w:rFonts w:ascii="仿宋_GB2312" w:eastAsia="仿宋_GB2312" w:hAnsiTheme="majorEastAsia" w:cs="Times New Roman" w:hint="eastAsia"/>
          <w:b w:val="0"/>
          <w:bCs w:val="0"/>
          <w:spacing w:val="3"/>
          <w:kern w:val="0"/>
          <w:sz w:val="32"/>
          <w:szCs w:val="32"/>
          <w:shd w:val="clear" w:color="auto" w:fill="FFFFFF"/>
        </w:rPr>
        <w:t>（六</w:t>
      </w:r>
      <w:r w:rsidR="00A54F85" w:rsidRPr="00BD1B98">
        <w:rPr>
          <w:rFonts w:ascii="仿宋_GB2312" w:eastAsia="仿宋_GB2312" w:hAnsiTheme="majorEastAsia" w:cs="Times New Roman" w:hint="eastAsia"/>
          <w:b w:val="0"/>
          <w:bCs w:val="0"/>
          <w:spacing w:val="3"/>
          <w:kern w:val="0"/>
          <w:sz w:val="32"/>
          <w:szCs w:val="32"/>
          <w:shd w:val="clear" w:color="auto" w:fill="FFFFFF"/>
        </w:rPr>
        <w:t>）加强全面保护</w:t>
      </w:r>
    </w:p>
    <w:p w:rsidR="0058438C" w:rsidRPr="00BE6C06" w:rsidRDefault="00A54F85" w:rsidP="00AA1173">
      <w:pPr>
        <w:pStyle w:val="a6"/>
        <w:spacing w:before="0" w:beforeAutospacing="0" w:after="0" w:afterAutospacing="0" w:line="520" w:lineRule="exact"/>
        <w:ind w:firstLineChars="300" w:firstLine="1008"/>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lastRenderedPageBreak/>
        <w:t>1.推进</w:t>
      </w:r>
      <w:r w:rsidRPr="00F200F6">
        <w:rPr>
          <w:rFonts w:ascii="楷体" w:eastAsia="楷体" w:hAnsi="楷体" w:cs="微软雅黑"/>
          <w:color w:val="333333"/>
          <w:spacing w:val="8"/>
          <w:kern w:val="2"/>
          <w:sz w:val="32"/>
          <w:szCs w:val="32"/>
          <w:shd w:val="clear" w:color="auto" w:fill="FFFFFF"/>
        </w:rPr>
        <w:t>地理标志立法</w:t>
      </w:r>
      <w:r w:rsidRPr="00F200F6">
        <w:rPr>
          <w:rFonts w:ascii="楷体" w:eastAsia="楷体" w:hAnsi="楷体" w:cs="微软雅黑" w:hint="eastAsia"/>
          <w:color w:val="333333"/>
          <w:spacing w:val="8"/>
          <w:kern w:val="2"/>
          <w:sz w:val="32"/>
          <w:szCs w:val="32"/>
          <w:shd w:val="clear" w:color="auto" w:fill="FFFFFF"/>
        </w:rPr>
        <w:t>。</w:t>
      </w:r>
      <w:r w:rsidRPr="00BE6C06">
        <w:rPr>
          <w:rFonts w:ascii="仿宋_GB2312" w:eastAsia="仿宋_GB2312" w:hAnsiTheme="majorEastAsia" w:cs="Times New Roman" w:hint="eastAsia"/>
          <w:spacing w:val="3"/>
          <w:sz w:val="32"/>
          <w:szCs w:val="32"/>
          <w:shd w:val="clear" w:color="auto" w:fill="FFFFFF"/>
        </w:rPr>
        <w:t>要尽快制定《濮阳市</w:t>
      </w:r>
      <w:r w:rsidRPr="00BE6C06">
        <w:rPr>
          <w:rFonts w:ascii="仿宋_GB2312" w:eastAsia="仿宋_GB2312" w:hAnsiTheme="majorEastAsia" w:cs="Times New Roman"/>
          <w:spacing w:val="3"/>
          <w:sz w:val="32"/>
          <w:szCs w:val="32"/>
          <w:shd w:val="clear" w:color="auto" w:fill="FFFFFF"/>
        </w:rPr>
        <w:t>地理标志</w:t>
      </w:r>
      <w:r w:rsidRPr="00BE6C06">
        <w:rPr>
          <w:rFonts w:ascii="仿宋_GB2312" w:eastAsia="仿宋_GB2312" w:hAnsiTheme="majorEastAsia" w:cs="Times New Roman" w:hint="eastAsia"/>
          <w:spacing w:val="3"/>
          <w:sz w:val="32"/>
          <w:szCs w:val="32"/>
          <w:shd w:val="clear" w:color="auto" w:fill="FFFFFF"/>
        </w:rPr>
        <w:t>保护条例》，以地方立法形式</w:t>
      </w:r>
      <w:r w:rsidRPr="00BE6C06">
        <w:rPr>
          <w:rFonts w:ascii="仿宋_GB2312" w:eastAsia="仿宋_GB2312" w:hAnsiTheme="majorEastAsia" w:cs="Times New Roman"/>
          <w:spacing w:val="3"/>
          <w:sz w:val="32"/>
          <w:szCs w:val="32"/>
          <w:shd w:val="clear" w:color="auto" w:fill="FFFFFF"/>
        </w:rPr>
        <w:t>积极保护</w:t>
      </w:r>
      <w:r w:rsidRPr="00BE6C06">
        <w:rPr>
          <w:rFonts w:ascii="仿宋_GB2312" w:eastAsia="仿宋_GB2312" w:hAnsiTheme="majorEastAsia" w:cs="Times New Roman" w:hint="eastAsia"/>
          <w:spacing w:val="3"/>
          <w:sz w:val="32"/>
          <w:szCs w:val="32"/>
          <w:shd w:val="clear" w:color="auto" w:fill="FFFFFF"/>
        </w:rPr>
        <w:t>我市</w:t>
      </w:r>
      <w:r w:rsidRPr="00BE6C06">
        <w:rPr>
          <w:rFonts w:ascii="仿宋_GB2312" w:eastAsia="仿宋_GB2312" w:hAnsiTheme="majorEastAsia" w:cs="Times New Roman"/>
          <w:spacing w:val="3"/>
          <w:sz w:val="32"/>
          <w:szCs w:val="32"/>
          <w:shd w:val="clear" w:color="auto" w:fill="FFFFFF"/>
        </w:rPr>
        <w:t>地理标志产品</w:t>
      </w:r>
      <w:r w:rsidRPr="00BE6C06">
        <w:rPr>
          <w:rFonts w:ascii="仿宋_GB2312" w:eastAsia="仿宋_GB2312" w:hAnsiTheme="majorEastAsia" w:cs="Times New Roman" w:hint="eastAsia"/>
          <w:spacing w:val="3"/>
          <w:sz w:val="32"/>
          <w:szCs w:val="32"/>
          <w:shd w:val="clear" w:color="auto" w:fill="FFFFFF"/>
        </w:rPr>
        <w:t>，</w:t>
      </w:r>
      <w:r w:rsidRPr="00BE6C06">
        <w:rPr>
          <w:rFonts w:ascii="仿宋_GB2312" w:eastAsia="仿宋_GB2312" w:hAnsiTheme="majorEastAsia" w:cs="Times New Roman"/>
          <w:spacing w:val="3"/>
          <w:sz w:val="32"/>
          <w:szCs w:val="32"/>
          <w:shd w:val="clear" w:color="auto" w:fill="FFFFFF"/>
        </w:rPr>
        <w:t>使其健康快速发展</w:t>
      </w:r>
      <w:r w:rsidRPr="00BE6C06">
        <w:rPr>
          <w:rFonts w:ascii="仿宋_GB2312" w:eastAsia="仿宋_GB2312" w:hAnsiTheme="majorEastAsia" w:cs="Times New Roman" w:hint="eastAsia"/>
          <w:spacing w:val="3"/>
          <w:sz w:val="32"/>
          <w:szCs w:val="32"/>
          <w:shd w:val="clear" w:color="auto" w:fill="FFFFFF"/>
        </w:rPr>
        <w:t>。</w:t>
      </w:r>
    </w:p>
    <w:p w:rsidR="00206109" w:rsidRPr="00BE6C06" w:rsidRDefault="00A54F85" w:rsidP="00AA1173">
      <w:pPr>
        <w:pStyle w:val="a6"/>
        <w:spacing w:before="0" w:beforeAutospacing="0" w:after="0" w:afterAutospacing="0" w:line="520" w:lineRule="exact"/>
        <w:ind w:firstLineChars="300" w:firstLine="1008"/>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2.常态</w:t>
      </w:r>
      <w:proofErr w:type="gramStart"/>
      <w:r w:rsidRPr="00F200F6">
        <w:rPr>
          <w:rFonts w:ascii="楷体" w:eastAsia="楷体" w:hAnsi="楷体" w:cs="微软雅黑" w:hint="eastAsia"/>
          <w:color w:val="333333"/>
          <w:spacing w:val="8"/>
          <w:kern w:val="2"/>
          <w:sz w:val="32"/>
          <w:szCs w:val="32"/>
          <w:shd w:val="clear" w:color="auto" w:fill="FFFFFF"/>
        </w:rPr>
        <w:t>化开展</w:t>
      </w:r>
      <w:proofErr w:type="gramEnd"/>
      <w:r w:rsidRPr="00F200F6">
        <w:rPr>
          <w:rFonts w:ascii="楷体" w:eastAsia="楷体" w:hAnsi="楷体" w:cs="微软雅黑" w:hint="eastAsia"/>
          <w:color w:val="333333"/>
          <w:spacing w:val="8"/>
          <w:kern w:val="2"/>
          <w:sz w:val="32"/>
          <w:szCs w:val="32"/>
          <w:shd w:val="clear" w:color="auto" w:fill="FFFFFF"/>
        </w:rPr>
        <w:t>农产品地理标志保护专项行动。</w:t>
      </w:r>
      <w:r w:rsidRPr="00BE6C06">
        <w:rPr>
          <w:rFonts w:ascii="仿宋_GB2312" w:eastAsia="仿宋_GB2312" w:hAnsiTheme="majorEastAsia" w:cs="Times New Roman" w:hint="eastAsia"/>
          <w:spacing w:val="3"/>
          <w:sz w:val="32"/>
          <w:szCs w:val="32"/>
          <w:shd w:val="clear" w:color="auto" w:fill="FFFFFF"/>
        </w:rPr>
        <w:t>引导我市企业和农户积极参与农产品地理标志建设和管理，重视品牌长远效益, 自觉遵守相关行业规范, 对自己行为进行约束,</w:t>
      </w:r>
      <w:r w:rsidRPr="00BE6C06">
        <w:rPr>
          <w:rFonts w:ascii="仿宋_GB2312" w:eastAsia="仿宋_GB2312" w:hAnsiTheme="majorEastAsia" w:cs="Times New Roman"/>
          <w:spacing w:val="3"/>
          <w:sz w:val="32"/>
          <w:szCs w:val="32"/>
          <w:shd w:val="clear" w:color="auto" w:fill="FFFFFF"/>
        </w:rPr>
        <w:t>依法有效管理地理标志，</w:t>
      </w:r>
      <w:r w:rsidRPr="00BE6C06">
        <w:rPr>
          <w:rFonts w:ascii="仿宋_GB2312" w:eastAsia="仿宋_GB2312" w:hAnsiTheme="majorEastAsia" w:cs="Times New Roman" w:hint="eastAsia"/>
          <w:spacing w:val="3"/>
          <w:sz w:val="32"/>
          <w:szCs w:val="32"/>
          <w:shd w:val="clear" w:color="auto" w:fill="FFFFFF"/>
        </w:rPr>
        <w:t>规范使用农产品地理标志，不断扩大农产品地理标志使用范围，保护好自有品牌不被他人侵犯。</w:t>
      </w:r>
    </w:p>
    <w:p w:rsidR="00206109" w:rsidRPr="00BE6C06" w:rsidRDefault="00A54F85" w:rsidP="00AA1173">
      <w:pPr>
        <w:pStyle w:val="a6"/>
        <w:spacing w:before="0" w:beforeAutospacing="0" w:after="0" w:afterAutospacing="0" w:line="520" w:lineRule="exact"/>
        <w:ind w:firstLineChars="200" w:firstLine="672"/>
        <w:rPr>
          <w:rFonts w:ascii="仿宋_GB2312" w:eastAsia="仿宋_GB2312" w:hAnsiTheme="majorEastAsia" w:cs="Times New Roman"/>
          <w:spacing w:val="3"/>
          <w:sz w:val="32"/>
          <w:szCs w:val="32"/>
          <w:shd w:val="clear" w:color="auto" w:fill="FFFFFF"/>
        </w:rPr>
      </w:pPr>
      <w:r w:rsidRPr="00F200F6">
        <w:rPr>
          <w:rFonts w:ascii="楷体" w:eastAsia="楷体" w:hAnsi="楷体" w:cs="微软雅黑" w:hint="eastAsia"/>
          <w:color w:val="333333"/>
          <w:spacing w:val="8"/>
          <w:kern w:val="2"/>
          <w:sz w:val="32"/>
          <w:szCs w:val="32"/>
          <w:shd w:val="clear" w:color="auto" w:fill="FFFFFF"/>
        </w:rPr>
        <w:t>3.</w:t>
      </w:r>
      <w:r w:rsidR="00206109" w:rsidRPr="00F200F6">
        <w:rPr>
          <w:rFonts w:ascii="楷体" w:eastAsia="楷体" w:hAnsi="楷体" w:cs="微软雅黑" w:hint="eastAsia"/>
          <w:color w:val="333333"/>
          <w:spacing w:val="8"/>
          <w:kern w:val="2"/>
          <w:sz w:val="32"/>
          <w:szCs w:val="32"/>
          <w:shd w:val="clear" w:color="auto" w:fill="FFFFFF"/>
        </w:rPr>
        <w:t>严厉打击非法侵占地理标志违法行为</w:t>
      </w:r>
      <w:r w:rsidR="00E5455F">
        <w:rPr>
          <w:rFonts w:ascii="楷体" w:eastAsia="楷体" w:hAnsi="楷体" w:cs="微软雅黑" w:hint="eastAsia"/>
          <w:color w:val="333333"/>
          <w:spacing w:val="8"/>
          <w:kern w:val="2"/>
          <w:sz w:val="32"/>
          <w:szCs w:val="32"/>
          <w:shd w:val="clear" w:color="auto" w:fill="FFFFFF"/>
        </w:rPr>
        <w:t>。</w:t>
      </w:r>
      <w:r w:rsidR="00206109" w:rsidRPr="00BE6C06">
        <w:rPr>
          <w:rFonts w:ascii="仿宋_GB2312" w:eastAsia="仿宋_GB2312" w:hAnsiTheme="majorEastAsia" w:cs="Times New Roman" w:hint="eastAsia"/>
          <w:spacing w:val="3"/>
          <w:sz w:val="32"/>
          <w:szCs w:val="32"/>
          <w:shd w:val="clear" w:color="auto" w:fill="FFFFFF"/>
        </w:rPr>
        <w:t>将侵占地理标志违法行为信息纳入社会信用记录，强化对侵犯农产品地理标志等失信行为的联合惩戒。</w:t>
      </w:r>
    </w:p>
    <w:p w:rsidR="0058438C" w:rsidRDefault="0058438C" w:rsidP="00AA1173">
      <w:pPr>
        <w:spacing w:line="520" w:lineRule="exact"/>
        <w:rPr>
          <w:rFonts w:asciiTheme="majorEastAsia" w:eastAsiaTheme="majorEastAsia" w:hAnsiTheme="majorEastAsia"/>
          <w:sz w:val="32"/>
          <w:szCs w:val="32"/>
        </w:rPr>
      </w:pPr>
    </w:p>
    <w:p w:rsidR="0058438C" w:rsidRDefault="0058438C" w:rsidP="00AA1173">
      <w:pPr>
        <w:widowControl/>
        <w:spacing w:line="520" w:lineRule="exact"/>
        <w:jc w:val="left"/>
        <w:textAlignment w:val="top"/>
        <w:rPr>
          <w:rFonts w:asciiTheme="majorEastAsia" w:eastAsiaTheme="majorEastAsia" w:hAnsiTheme="majorEastAsia" w:cs="宋体"/>
          <w:kern w:val="0"/>
          <w:sz w:val="32"/>
          <w:szCs w:val="32"/>
        </w:rPr>
      </w:pPr>
    </w:p>
    <w:p w:rsidR="0058438C" w:rsidRDefault="0058438C" w:rsidP="00AA1173">
      <w:pPr>
        <w:spacing w:line="520" w:lineRule="exact"/>
        <w:rPr>
          <w:rFonts w:asciiTheme="majorEastAsia" w:eastAsiaTheme="majorEastAsia" w:hAnsiTheme="majorEastAsia" w:cs="宋体"/>
          <w:kern w:val="0"/>
          <w:sz w:val="32"/>
          <w:szCs w:val="32"/>
        </w:rPr>
      </w:pPr>
    </w:p>
    <w:p w:rsidR="0058438C" w:rsidRDefault="00A54F85" w:rsidP="00AA1173">
      <w:pPr>
        <w:widowControl/>
        <w:spacing w:line="520" w:lineRule="exact"/>
        <w:jc w:val="left"/>
        <w:textAlignment w:val="top"/>
        <w:rPr>
          <w:rFonts w:asciiTheme="majorEastAsia" w:eastAsiaTheme="majorEastAsia" w:hAnsiTheme="majorEastAsia" w:cs="宋体"/>
          <w:kern w:val="0"/>
          <w:sz w:val="32"/>
          <w:szCs w:val="32"/>
        </w:rPr>
      </w:pPr>
      <w:r>
        <w:rPr>
          <w:rFonts w:asciiTheme="majorEastAsia" w:eastAsiaTheme="majorEastAsia" w:hAnsiTheme="majorEastAsia" w:cs="Arial"/>
          <w:bCs/>
          <w:color w:val="000000"/>
          <w:kern w:val="0"/>
          <w:sz w:val="32"/>
          <w:szCs w:val="32"/>
        </w:rPr>
        <w:t>        </w:t>
      </w:r>
    </w:p>
    <w:p w:rsidR="0058438C" w:rsidRDefault="0058438C" w:rsidP="00AA1173">
      <w:pPr>
        <w:spacing w:line="520" w:lineRule="exact"/>
        <w:rPr>
          <w:rFonts w:asciiTheme="majorEastAsia" w:eastAsiaTheme="majorEastAsia" w:hAnsiTheme="majorEastAsia"/>
          <w:sz w:val="32"/>
          <w:szCs w:val="32"/>
        </w:rPr>
      </w:pPr>
    </w:p>
    <w:sectPr w:rsidR="00584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19"/>
    <w:rsid w:val="00010034"/>
    <w:rsid w:val="0003296F"/>
    <w:rsid w:val="00056D5F"/>
    <w:rsid w:val="00084DDD"/>
    <w:rsid w:val="000B61E3"/>
    <w:rsid w:val="000D7F8B"/>
    <w:rsid w:val="001134AF"/>
    <w:rsid w:val="00115C04"/>
    <w:rsid w:val="0012760A"/>
    <w:rsid w:val="00131157"/>
    <w:rsid w:val="00156F78"/>
    <w:rsid w:val="00163EBA"/>
    <w:rsid w:val="0018347E"/>
    <w:rsid w:val="001B593F"/>
    <w:rsid w:val="001C0A6D"/>
    <w:rsid w:val="001E58E8"/>
    <w:rsid w:val="00203EA1"/>
    <w:rsid w:val="00206109"/>
    <w:rsid w:val="00247C65"/>
    <w:rsid w:val="002666D9"/>
    <w:rsid w:val="002945D2"/>
    <w:rsid w:val="002C2F3B"/>
    <w:rsid w:val="002F027B"/>
    <w:rsid w:val="00303DBB"/>
    <w:rsid w:val="00356CF5"/>
    <w:rsid w:val="003717F8"/>
    <w:rsid w:val="003862F9"/>
    <w:rsid w:val="003A4D27"/>
    <w:rsid w:val="003B1F30"/>
    <w:rsid w:val="003C5537"/>
    <w:rsid w:val="003D5632"/>
    <w:rsid w:val="00402593"/>
    <w:rsid w:val="00452FF2"/>
    <w:rsid w:val="004559CD"/>
    <w:rsid w:val="00457A4E"/>
    <w:rsid w:val="00462353"/>
    <w:rsid w:val="0046654E"/>
    <w:rsid w:val="0049014D"/>
    <w:rsid w:val="004947A4"/>
    <w:rsid w:val="004B7965"/>
    <w:rsid w:val="0050094C"/>
    <w:rsid w:val="00520FC3"/>
    <w:rsid w:val="00553D4A"/>
    <w:rsid w:val="0058438C"/>
    <w:rsid w:val="0063785F"/>
    <w:rsid w:val="006416C3"/>
    <w:rsid w:val="006730D0"/>
    <w:rsid w:val="00685CAB"/>
    <w:rsid w:val="006D1E8B"/>
    <w:rsid w:val="00750963"/>
    <w:rsid w:val="007676C9"/>
    <w:rsid w:val="007B314F"/>
    <w:rsid w:val="007C085C"/>
    <w:rsid w:val="007C4929"/>
    <w:rsid w:val="007D5871"/>
    <w:rsid w:val="007F0427"/>
    <w:rsid w:val="00816BED"/>
    <w:rsid w:val="008209F0"/>
    <w:rsid w:val="008308A2"/>
    <w:rsid w:val="00857319"/>
    <w:rsid w:val="00874592"/>
    <w:rsid w:val="008850D8"/>
    <w:rsid w:val="00892D9C"/>
    <w:rsid w:val="008E030F"/>
    <w:rsid w:val="0092047E"/>
    <w:rsid w:val="00930CA1"/>
    <w:rsid w:val="00936DB9"/>
    <w:rsid w:val="009440BA"/>
    <w:rsid w:val="009440BB"/>
    <w:rsid w:val="00985486"/>
    <w:rsid w:val="009B1F23"/>
    <w:rsid w:val="009B5053"/>
    <w:rsid w:val="009B695D"/>
    <w:rsid w:val="009C5A54"/>
    <w:rsid w:val="00A058B3"/>
    <w:rsid w:val="00A16803"/>
    <w:rsid w:val="00A54F85"/>
    <w:rsid w:val="00AA1173"/>
    <w:rsid w:val="00B20251"/>
    <w:rsid w:val="00B35F71"/>
    <w:rsid w:val="00B446F3"/>
    <w:rsid w:val="00B70CBE"/>
    <w:rsid w:val="00B9685D"/>
    <w:rsid w:val="00BD1B98"/>
    <w:rsid w:val="00BD6FA5"/>
    <w:rsid w:val="00BE6C06"/>
    <w:rsid w:val="00BF12E7"/>
    <w:rsid w:val="00C03546"/>
    <w:rsid w:val="00C356FB"/>
    <w:rsid w:val="00C65B7A"/>
    <w:rsid w:val="00CE4F04"/>
    <w:rsid w:val="00CE5942"/>
    <w:rsid w:val="00CF02D4"/>
    <w:rsid w:val="00D07A63"/>
    <w:rsid w:val="00D5365B"/>
    <w:rsid w:val="00D6616A"/>
    <w:rsid w:val="00D66983"/>
    <w:rsid w:val="00D96126"/>
    <w:rsid w:val="00DA0C97"/>
    <w:rsid w:val="00DD0B8C"/>
    <w:rsid w:val="00DD2EE2"/>
    <w:rsid w:val="00DD71F3"/>
    <w:rsid w:val="00DE4698"/>
    <w:rsid w:val="00DE6A19"/>
    <w:rsid w:val="00E21711"/>
    <w:rsid w:val="00E24CCD"/>
    <w:rsid w:val="00E47F30"/>
    <w:rsid w:val="00E5455F"/>
    <w:rsid w:val="00EB136D"/>
    <w:rsid w:val="00EC6B1B"/>
    <w:rsid w:val="00EE34BF"/>
    <w:rsid w:val="00EF4321"/>
    <w:rsid w:val="00EF4D22"/>
    <w:rsid w:val="00EF696F"/>
    <w:rsid w:val="00F200F6"/>
    <w:rsid w:val="00F35967"/>
    <w:rsid w:val="00F416DD"/>
    <w:rsid w:val="00F4783D"/>
    <w:rsid w:val="00F646A9"/>
    <w:rsid w:val="00F92F93"/>
    <w:rsid w:val="00F9743E"/>
    <w:rsid w:val="00FA1AF7"/>
    <w:rsid w:val="00FA1EB2"/>
    <w:rsid w:val="00FC4128"/>
    <w:rsid w:val="00FE7E78"/>
    <w:rsid w:val="00FF4F2C"/>
    <w:rsid w:val="01E5468B"/>
    <w:rsid w:val="0CE33A39"/>
    <w:rsid w:val="0E745C3D"/>
    <w:rsid w:val="0EA1526D"/>
    <w:rsid w:val="0FC96E45"/>
    <w:rsid w:val="12B258BB"/>
    <w:rsid w:val="15950855"/>
    <w:rsid w:val="19FE6319"/>
    <w:rsid w:val="1E48000B"/>
    <w:rsid w:val="253B4B92"/>
    <w:rsid w:val="297357E8"/>
    <w:rsid w:val="2AF66B15"/>
    <w:rsid w:val="342E0B5A"/>
    <w:rsid w:val="36C86370"/>
    <w:rsid w:val="3AFC2397"/>
    <w:rsid w:val="3BAA787E"/>
    <w:rsid w:val="6DA52ED8"/>
    <w:rsid w:val="702C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3Char">
    <w:name w:val="标题 3 Char"/>
    <w:basedOn w:val="a0"/>
    <w:link w:val="3"/>
    <w:semiHidden/>
    <w:rPr>
      <w:rFonts w:ascii="Times New Roman" w:eastAsia="宋体" w:hAnsi="Times New Roman" w:cs="Times New Roman"/>
      <w:b/>
      <w:bCs/>
      <w:sz w:val="32"/>
      <w:szCs w:val="32"/>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a"/>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paragraph" w:customStyle="1" w:styleId="0">
    <w:name w:val="0"/>
    <w:basedOn w:val="a"/>
    <w:pPr>
      <w:widowControl/>
      <w:snapToGrid w:val="0"/>
    </w:pPr>
    <w:rPr>
      <w:rFonts w:ascii="Times New Roman" w:eastAsia="宋体" w:hAnsi="Times New Roman" w:cs="Times New Roman"/>
      <w:kern w:val="0"/>
      <w:szCs w:val="21"/>
    </w:r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3Char">
    <w:name w:val="标题 3 Char"/>
    <w:basedOn w:val="a0"/>
    <w:link w:val="3"/>
    <w:semiHidden/>
    <w:rPr>
      <w:rFonts w:ascii="Times New Roman" w:eastAsia="宋体" w:hAnsi="Times New Roman" w:cs="Times New Roman"/>
      <w:b/>
      <w:bCs/>
      <w:sz w:val="32"/>
      <w:szCs w:val="32"/>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a"/>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paragraph" w:customStyle="1" w:styleId="0">
    <w:name w:val="0"/>
    <w:basedOn w:val="a"/>
    <w:pPr>
      <w:widowControl/>
      <w:snapToGrid w:val="0"/>
    </w:pPr>
    <w:rPr>
      <w:rFonts w:ascii="Times New Roman" w:eastAsia="宋体" w:hAnsi="Times New Roman" w:cs="Times New Roman"/>
      <w:kern w:val="0"/>
      <w:szCs w:val="21"/>
    </w:r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2021-03-12T15:25:00Z</dcterms:created>
  <dcterms:modified xsi:type="dcterms:W3CDTF">2021-03-13T02:55:00Z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